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F712" w14:textId="77AFB2E6" w:rsidR="007B4C4A" w:rsidRPr="006F11CB" w:rsidRDefault="006F11CB" w:rsidP="00907BC9">
      <w:pPr>
        <w:spacing w:after="120" w:line="240" w:lineRule="auto"/>
        <w:ind w:left="360" w:hanging="360"/>
        <w:rPr>
          <w:rFonts w:ascii="Times New Roman" w:hAnsi="Times New Roman" w:cs="Times New Roman"/>
          <w:sz w:val="24"/>
          <w:szCs w:val="24"/>
        </w:rPr>
      </w:pPr>
      <w:r w:rsidRPr="006F11CB">
        <w:rPr>
          <w:rFonts w:ascii="Times New Roman" w:hAnsi="Times New Roman" w:cs="Times New Roman"/>
          <w:b/>
          <w:bCs/>
          <w:sz w:val="24"/>
          <w:szCs w:val="24"/>
        </w:rPr>
        <w:t>NOAA SBIR Phase I Cover Page</w:t>
      </w:r>
    </w:p>
    <w:p w14:paraId="769558BD" w14:textId="77777777"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NOFO No.: NOAA-OAR-OAR-TPO-2022-2007117 Closing Date: February 18, 2022 </w:t>
      </w:r>
    </w:p>
    <w:p w14:paraId="46A67EA6" w14:textId="77777777" w:rsidR="006F11CB" w:rsidRDefault="006F11CB" w:rsidP="006F11CB">
      <w:pPr>
        <w:pStyle w:val="Default"/>
        <w:rPr>
          <w:rFonts w:ascii="Times New Roman" w:hAnsi="Times New Roman" w:cs="Times New Roman"/>
        </w:rPr>
      </w:pPr>
    </w:p>
    <w:p w14:paraId="5A7A4E4F" w14:textId="270D5C9B"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Name of Submitting Firm: </w:t>
      </w:r>
    </w:p>
    <w:p w14:paraId="7804F2E5" w14:textId="77777777" w:rsidR="006F11CB" w:rsidRDefault="006F11CB" w:rsidP="006F11CB">
      <w:pPr>
        <w:pStyle w:val="Default"/>
        <w:rPr>
          <w:rFonts w:ascii="Times New Roman" w:hAnsi="Times New Roman" w:cs="Times New Roman"/>
        </w:rPr>
      </w:pPr>
    </w:p>
    <w:p w14:paraId="211B0C16" w14:textId="7C55860F"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Address of Firm (including Zip Code +4): </w:t>
      </w:r>
    </w:p>
    <w:p w14:paraId="6F044449" w14:textId="77777777" w:rsidR="006F11CB" w:rsidRDefault="006F11CB" w:rsidP="006F11CB">
      <w:pPr>
        <w:pStyle w:val="Default"/>
        <w:rPr>
          <w:rFonts w:ascii="Times New Roman" w:hAnsi="Times New Roman" w:cs="Times New Roman"/>
        </w:rPr>
      </w:pPr>
    </w:p>
    <w:p w14:paraId="25AB643D" w14:textId="70E7285C"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Title of Proposed Project: </w:t>
      </w:r>
    </w:p>
    <w:p w14:paraId="3B312D23" w14:textId="596F4CBC"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Requested Amount: </w:t>
      </w:r>
      <w:r>
        <w:rPr>
          <w:rFonts w:ascii="Times New Roman" w:hAnsi="Times New Roman" w:cs="Times New Roman"/>
        </w:rPr>
        <w:tab/>
      </w:r>
      <w:r>
        <w:rPr>
          <w:rFonts w:ascii="Times New Roman" w:hAnsi="Times New Roman" w:cs="Times New Roman"/>
        </w:rPr>
        <w:tab/>
      </w:r>
      <w:r w:rsidRPr="006F11CB">
        <w:rPr>
          <w:rFonts w:ascii="Times New Roman" w:hAnsi="Times New Roman" w:cs="Times New Roman"/>
        </w:rPr>
        <w:t xml:space="preserve">Proposed Duration: </w:t>
      </w:r>
      <w:r>
        <w:rPr>
          <w:rFonts w:ascii="Times New Roman" w:hAnsi="Times New Roman" w:cs="Times New Roman"/>
        </w:rPr>
        <w:tab/>
      </w:r>
      <w:r>
        <w:rPr>
          <w:rFonts w:ascii="Times New Roman" w:hAnsi="Times New Roman" w:cs="Times New Roman"/>
        </w:rPr>
        <w:tab/>
      </w:r>
      <w:r w:rsidRPr="006F11CB">
        <w:rPr>
          <w:rFonts w:ascii="Times New Roman" w:hAnsi="Times New Roman" w:cs="Times New Roman"/>
        </w:rPr>
        <w:t xml:space="preserve">NOFO Topic No.: </w:t>
      </w:r>
    </w:p>
    <w:p w14:paraId="284A7FA8" w14:textId="77777777" w:rsidR="006F11CB" w:rsidRDefault="006F11CB" w:rsidP="006F11CB">
      <w:pPr>
        <w:pStyle w:val="Default"/>
        <w:rPr>
          <w:rFonts w:ascii="Times New Roman" w:hAnsi="Times New Roman" w:cs="Times New Roman"/>
        </w:rPr>
      </w:pPr>
    </w:p>
    <w:p w14:paraId="689D5B4C" w14:textId="1DDFA85B"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NOFO Topic Title: </w:t>
      </w:r>
    </w:p>
    <w:p w14:paraId="7ACDBF1C" w14:textId="77777777" w:rsidR="006F11CB" w:rsidRDefault="006F11CB" w:rsidP="006F11CB">
      <w:pPr>
        <w:pStyle w:val="Default"/>
        <w:rPr>
          <w:rFonts w:ascii="Times New Roman" w:hAnsi="Times New Roman" w:cs="Times New Roman"/>
        </w:rPr>
      </w:pPr>
    </w:p>
    <w:p w14:paraId="77C46CAA" w14:textId="7C9D263E" w:rsidR="006F11CB" w:rsidRDefault="006F11CB" w:rsidP="006F11CB">
      <w:pPr>
        <w:pStyle w:val="Default"/>
        <w:rPr>
          <w:rFonts w:ascii="Times New Roman" w:hAnsi="Times New Roman" w:cs="Times New Roman"/>
        </w:rPr>
      </w:pPr>
      <w:r w:rsidRPr="006F11CB">
        <w:rPr>
          <w:rFonts w:ascii="Times New Roman" w:hAnsi="Times New Roman" w:cs="Times New Roman"/>
        </w:rPr>
        <w:t xml:space="preserve">THE ABOVE ORGANIZATION CERTIFIES 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900"/>
        <w:gridCol w:w="805"/>
      </w:tblGrid>
      <w:tr w:rsidR="00B73EBB" w14:paraId="0FE9775B" w14:textId="77777777" w:rsidTr="003B4B0A">
        <w:tc>
          <w:tcPr>
            <w:tcW w:w="7645" w:type="dxa"/>
          </w:tcPr>
          <w:p w14:paraId="271A850B" w14:textId="33248C65" w:rsidR="00B73EBB" w:rsidRPr="00B73EBB" w:rsidRDefault="00B73EBB" w:rsidP="006F11CB">
            <w:pPr>
              <w:pStyle w:val="Default"/>
              <w:numPr>
                <w:ilvl w:val="0"/>
                <w:numId w:val="5"/>
              </w:numPr>
              <w:rPr>
                <w:rFonts w:ascii="Times New Roman" w:hAnsi="Times New Roman" w:cs="Times New Roman"/>
              </w:rPr>
            </w:pPr>
            <w:r w:rsidRPr="006F11CB">
              <w:rPr>
                <w:rFonts w:ascii="Times New Roman" w:hAnsi="Times New Roman" w:cs="Times New Roman"/>
              </w:rPr>
              <w:t xml:space="preserve">It is a small business firm as defined in this NOFO. </w:t>
            </w:r>
          </w:p>
        </w:tc>
        <w:tc>
          <w:tcPr>
            <w:tcW w:w="900" w:type="dxa"/>
          </w:tcPr>
          <w:p w14:paraId="3F6EB51D" w14:textId="7DF9C152" w:rsidR="00B73EBB" w:rsidRDefault="00B73EBB" w:rsidP="00B73EBB">
            <w:pPr>
              <w:pStyle w:val="Default"/>
              <w:jc w:val="right"/>
              <w:rPr>
                <w:rFonts w:ascii="Times New Roman" w:hAnsi="Times New Roman" w:cs="Times New Roman"/>
              </w:rPr>
            </w:pPr>
            <w:r>
              <w:rPr>
                <w:rFonts w:ascii="Times New Roman" w:hAnsi="Times New Roman" w:cs="Times New Roman"/>
              </w:rPr>
              <w:t xml:space="preserve"> Yes</w:t>
            </w:r>
          </w:p>
        </w:tc>
        <w:tc>
          <w:tcPr>
            <w:tcW w:w="805" w:type="dxa"/>
          </w:tcPr>
          <w:p w14:paraId="1526E344" w14:textId="717A7407" w:rsidR="00B73EBB" w:rsidRDefault="00B73EBB" w:rsidP="00B73EBB">
            <w:pPr>
              <w:pStyle w:val="Default"/>
              <w:jc w:val="right"/>
              <w:rPr>
                <w:rFonts w:ascii="Times New Roman" w:hAnsi="Times New Roman" w:cs="Times New Roman"/>
              </w:rPr>
            </w:pPr>
            <w:r>
              <w:rPr>
                <w:rFonts w:ascii="Times New Roman" w:hAnsi="Times New Roman" w:cs="Times New Roman"/>
              </w:rPr>
              <w:t xml:space="preserve"> No</w:t>
            </w:r>
          </w:p>
        </w:tc>
      </w:tr>
      <w:tr w:rsidR="00B73EBB" w14:paraId="0A839400" w14:textId="77777777" w:rsidTr="003B4B0A">
        <w:tc>
          <w:tcPr>
            <w:tcW w:w="7645" w:type="dxa"/>
          </w:tcPr>
          <w:p w14:paraId="0A9494C3" w14:textId="5C5627D6" w:rsidR="00B73EBB" w:rsidRDefault="00B73EBB" w:rsidP="00B73EBB">
            <w:pPr>
              <w:pStyle w:val="Default"/>
              <w:numPr>
                <w:ilvl w:val="0"/>
                <w:numId w:val="5"/>
              </w:numPr>
              <w:rPr>
                <w:rFonts w:ascii="Times New Roman" w:hAnsi="Times New Roman" w:cs="Times New Roman"/>
              </w:rPr>
            </w:pPr>
            <w:r w:rsidRPr="006F11CB">
              <w:rPr>
                <w:rFonts w:ascii="Times New Roman" w:hAnsi="Times New Roman" w:cs="Times New Roman"/>
              </w:rPr>
              <w:t>The primary employment of the principal investigator will be with the firm at the time of award and during the conduct of the research.</w:t>
            </w:r>
          </w:p>
        </w:tc>
        <w:tc>
          <w:tcPr>
            <w:tcW w:w="900" w:type="dxa"/>
          </w:tcPr>
          <w:p w14:paraId="011BA0E2" w14:textId="5DD0FE65" w:rsidR="00B73EBB" w:rsidRDefault="003B4B0A" w:rsidP="00B73EBB">
            <w:pPr>
              <w:pStyle w:val="Default"/>
              <w:jc w:val="right"/>
              <w:rPr>
                <w:rFonts w:ascii="Times New Roman" w:hAnsi="Times New Roman" w:cs="Times New Roman"/>
              </w:rPr>
            </w:pPr>
            <w:r>
              <w:rPr>
                <w:rFonts w:ascii="Times New Roman" w:hAnsi="Times New Roman" w:cs="Times New Roman"/>
              </w:rPr>
              <w:t>Yes</w:t>
            </w:r>
          </w:p>
        </w:tc>
        <w:tc>
          <w:tcPr>
            <w:tcW w:w="805" w:type="dxa"/>
          </w:tcPr>
          <w:p w14:paraId="1BF7BFBE" w14:textId="25897B9C" w:rsidR="00B73EBB" w:rsidRDefault="00B73EBB" w:rsidP="00B73EBB">
            <w:pPr>
              <w:pStyle w:val="Default"/>
              <w:jc w:val="right"/>
              <w:rPr>
                <w:rFonts w:ascii="Times New Roman" w:hAnsi="Times New Roman" w:cs="Times New Roman"/>
              </w:rPr>
            </w:pPr>
            <w:r>
              <w:rPr>
                <w:rFonts w:ascii="Times New Roman" w:hAnsi="Times New Roman" w:cs="Times New Roman"/>
              </w:rPr>
              <w:t>No</w:t>
            </w:r>
          </w:p>
        </w:tc>
      </w:tr>
      <w:tr w:rsidR="00B73EBB" w14:paraId="1C71D745" w14:textId="77777777" w:rsidTr="003B4B0A">
        <w:tc>
          <w:tcPr>
            <w:tcW w:w="7645" w:type="dxa"/>
          </w:tcPr>
          <w:p w14:paraId="74D176E9" w14:textId="2F2C043D" w:rsidR="00B73EBB" w:rsidRDefault="00B73EBB" w:rsidP="00B73EBB">
            <w:pPr>
              <w:pStyle w:val="Default"/>
              <w:numPr>
                <w:ilvl w:val="0"/>
                <w:numId w:val="5"/>
              </w:numPr>
              <w:rPr>
                <w:rFonts w:ascii="Times New Roman" w:hAnsi="Times New Roman" w:cs="Times New Roman"/>
              </w:rPr>
            </w:pPr>
            <w:r w:rsidRPr="006F11CB">
              <w:rPr>
                <w:rFonts w:ascii="Times New Roman" w:hAnsi="Times New Roman" w:cs="Times New Roman"/>
              </w:rPr>
              <w:t xml:space="preserve">A minimum of ⅔ for Phase I and </w:t>
            </w:r>
            <w:r>
              <w:rPr>
                <w:rFonts w:ascii="Times New Roman" w:hAnsi="Times New Roman" w:cs="Times New Roman"/>
              </w:rPr>
              <w:t xml:space="preserve">½ </w:t>
            </w:r>
            <w:r w:rsidRPr="006F11CB">
              <w:rPr>
                <w:rFonts w:ascii="Times New Roman" w:hAnsi="Times New Roman" w:cs="Times New Roman"/>
              </w:rPr>
              <w:t>for Phase II of research will be performed by this firm.</w:t>
            </w:r>
          </w:p>
        </w:tc>
        <w:tc>
          <w:tcPr>
            <w:tcW w:w="900" w:type="dxa"/>
          </w:tcPr>
          <w:p w14:paraId="22CBC5F7" w14:textId="35BC4095" w:rsidR="00B73EBB" w:rsidRDefault="003B4B0A" w:rsidP="00B73EBB">
            <w:pPr>
              <w:pStyle w:val="Default"/>
              <w:jc w:val="right"/>
              <w:rPr>
                <w:rFonts w:ascii="Times New Roman" w:hAnsi="Times New Roman" w:cs="Times New Roman"/>
              </w:rPr>
            </w:pPr>
            <w:r>
              <w:rPr>
                <w:rFonts w:ascii="Times New Roman" w:hAnsi="Times New Roman" w:cs="Times New Roman"/>
              </w:rPr>
              <w:t>Yes</w:t>
            </w:r>
          </w:p>
        </w:tc>
        <w:tc>
          <w:tcPr>
            <w:tcW w:w="805" w:type="dxa"/>
          </w:tcPr>
          <w:p w14:paraId="7E765398" w14:textId="32A23498" w:rsidR="00B73EBB" w:rsidRDefault="003B4B0A" w:rsidP="00B73EBB">
            <w:pPr>
              <w:pStyle w:val="Default"/>
              <w:jc w:val="right"/>
              <w:rPr>
                <w:rFonts w:ascii="Times New Roman" w:hAnsi="Times New Roman" w:cs="Times New Roman"/>
              </w:rPr>
            </w:pPr>
            <w:r>
              <w:rPr>
                <w:rFonts w:ascii="Times New Roman" w:hAnsi="Times New Roman" w:cs="Times New Roman"/>
              </w:rPr>
              <w:t>No</w:t>
            </w:r>
          </w:p>
        </w:tc>
      </w:tr>
      <w:tr w:rsidR="00B73EBB" w14:paraId="5A3A1441" w14:textId="77777777" w:rsidTr="003B4B0A">
        <w:tc>
          <w:tcPr>
            <w:tcW w:w="7645" w:type="dxa"/>
          </w:tcPr>
          <w:p w14:paraId="565C3F04" w14:textId="3653571A" w:rsidR="00B73EBB" w:rsidRDefault="00B73EBB" w:rsidP="00A069A0">
            <w:pPr>
              <w:pStyle w:val="Default"/>
              <w:numPr>
                <w:ilvl w:val="0"/>
                <w:numId w:val="5"/>
              </w:numPr>
              <w:rPr>
                <w:rFonts w:ascii="Times New Roman" w:hAnsi="Times New Roman" w:cs="Times New Roman"/>
              </w:rPr>
            </w:pPr>
            <w:r w:rsidRPr="006F11CB">
              <w:rPr>
                <w:rFonts w:ascii="Times New Roman" w:hAnsi="Times New Roman" w:cs="Times New Roman"/>
              </w:rPr>
              <w:t>It qualifies as a minority and disadvantaged small business as defined in this NOFO</w:t>
            </w:r>
          </w:p>
        </w:tc>
        <w:tc>
          <w:tcPr>
            <w:tcW w:w="900" w:type="dxa"/>
          </w:tcPr>
          <w:p w14:paraId="2BEA6B33" w14:textId="12067072" w:rsidR="00B73EBB" w:rsidRDefault="003B4B0A" w:rsidP="00B73EBB">
            <w:pPr>
              <w:pStyle w:val="Default"/>
              <w:jc w:val="right"/>
              <w:rPr>
                <w:rFonts w:ascii="Times New Roman" w:hAnsi="Times New Roman" w:cs="Times New Roman"/>
              </w:rPr>
            </w:pPr>
            <w:r>
              <w:rPr>
                <w:rFonts w:ascii="Times New Roman" w:hAnsi="Times New Roman" w:cs="Times New Roman"/>
              </w:rPr>
              <w:t>Yes</w:t>
            </w:r>
          </w:p>
        </w:tc>
        <w:tc>
          <w:tcPr>
            <w:tcW w:w="805" w:type="dxa"/>
          </w:tcPr>
          <w:p w14:paraId="5B1F48D6" w14:textId="13C88091" w:rsidR="00B73EBB" w:rsidRDefault="003B4B0A" w:rsidP="00B73EBB">
            <w:pPr>
              <w:pStyle w:val="Default"/>
              <w:jc w:val="right"/>
              <w:rPr>
                <w:rFonts w:ascii="Times New Roman" w:hAnsi="Times New Roman" w:cs="Times New Roman"/>
              </w:rPr>
            </w:pPr>
            <w:r>
              <w:rPr>
                <w:rFonts w:ascii="Times New Roman" w:hAnsi="Times New Roman" w:cs="Times New Roman"/>
              </w:rPr>
              <w:t>No</w:t>
            </w:r>
          </w:p>
        </w:tc>
      </w:tr>
      <w:tr w:rsidR="00B73EBB" w14:paraId="1866DC48" w14:textId="77777777" w:rsidTr="003B4B0A">
        <w:tc>
          <w:tcPr>
            <w:tcW w:w="7645" w:type="dxa"/>
          </w:tcPr>
          <w:p w14:paraId="0127EBA4" w14:textId="1A8FFBB6" w:rsidR="00B73EBB" w:rsidRDefault="00B73EBB" w:rsidP="00A069A0">
            <w:pPr>
              <w:pStyle w:val="Default"/>
              <w:numPr>
                <w:ilvl w:val="0"/>
                <w:numId w:val="5"/>
              </w:numPr>
              <w:rPr>
                <w:rFonts w:ascii="Times New Roman" w:hAnsi="Times New Roman" w:cs="Times New Roman"/>
              </w:rPr>
            </w:pPr>
            <w:r w:rsidRPr="006F11CB">
              <w:rPr>
                <w:rFonts w:ascii="Times New Roman" w:hAnsi="Times New Roman" w:cs="Times New Roman"/>
              </w:rPr>
              <w:t>It qualifies as a woman-owned small business as defined in this NOFO</w:t>
            </w:r>
          </w:p>
        </w:tc>
        <w:tc>
          <w:tcPr>
            <w:tcW w:w="900" w:type="dxa"/>
          </w:tcPr>
          <w:p w14:paraId="7387A6E0" w14:textId="1C147080" w:rsidR="00B73EBB" w:rsidRDefault="003B4B0A" w:rsidP="00B73EBB">
            <w:pPr>
              <w:pStyle w:val="Default"/>
              <w:jc w:val="right"/>
              <w:rPr>
                <w:rFonts w:ascii="Times New Roman" w:hAnsi="Times New Roman" w:cs="Times New Roman"/>
              </w:rPr>
            </w:pPr>
            <w:r>
              <w:rPr>
                <w:rFonts w:ascii="Times New Roman" w:hAnsi="Times New Roman" w:cs="Times New Roman"/>
              </w:rPr>
              <w:t>Yes</w:t>
            </w:r>
          </w:p>
        </w:tc>
        <w:tc>
          <w:tcPr>
            <w:tcW w:w="805" w:type="dxa"/>
          </w:tcPr>
          <w:p w14:paraId="3619D756" w14:textId="0DF8E9E2" w:rsidR="00B73EBB" w:rsidRDefault="003B4B0A" w:rsidP="00B73EBB">
            <w:pPr>
              <w:pStyle w:val="Default"/>
              <w:jc w:val="right"/>
              <w:rPr>
                <w:rFonts w:ascii="Times New Roman" w:hAnsi="Times New Roman" w:cs="Times New Roman"/>
              </w:rPr>
            </w:pPr>
            <w:r>
              <w:rPr>
                <w:rFonts w:ascii="Times New Roman" w:hAnsi="Times New Roman" w:cs="Times New Roman"/>
              </w:rPr>
              <w:t>No</w:t>
            </w:r>
          </w:p>
        </w:tc>
      </w:tr>
      <w:tr w:rsidR="00B73EBB" w14:paraId="658A4781" w14:textId="77777777" w:rsidTr="003B4B0A">
        <w:tc>
          <w:tcPr>
            <w:tcW w:w="7645" w:type="dxa"/>
          </w:tcPr>
          <w:p w14:paraId="3D1D680F" w14:textId="35E8028D" w:rsidR="00B73EBB" w:rsidRDefault="00B73EBB" w:rsidP="00A069A0">
            <w:pPr>
              <w:pStyle w:val="Default"/>
              <w:numPr>
                <w:ilvl w:val="0"/>
                <w:numId w:val="5"/>
              </w:numPr>
              <w:rPr>
                <w:rFonts w:ascii="Times New Roman" w:hAnsi="Times New Roman" w:cs="Times New Roman"/>
              </w:rPr>
            </w:pPr>
            <w:r w:rsidRPr="006F11CB">
              <w:rPr>
                <w:rFonts w:ascii="Times New Roman" w:hAnsi="Times New Roman" w:cs="Times New Roman"/>
              </w:rPr>
              <w:t>Will all work on project be performed in the United States</w:t>
            </w:r>
          </w:p>
        </w:tc>
        <w:tc>
          <w:tcPr>
            <w:tcW w:w="900" w:type="dxa"/>
          </w:tcPr>
          <w:p w14:paraId="2C2DE03E" w14:textId="572CA2FC" w:rsidR="00B73EBB" w:rsidRDefault="003B4B0A" w:rsidP="00B73EBB">
            <w:pPr>
              <w:pStyle w:val="Default"/>
              <w:jc w:val="right"/>
              <w:rPr>
                <w:rFonts w:ascii="Times New Roman" w:hAnsi="Times New Roman" w:cs="Times New Roman"/>
              </w:rPr>
            </w:pPr>
            <w:r>
              <w:rPr>
                <w:rFonts w:ascii="Times New Roman" w:hAnsi="Times New Roman" w:cs="Times New Roman"/>
              </w:rPr>
              <w:t>Yes</w:t>
            </w:r>
          </w:p>
        </w:tc>
        <w:tc>
          <w:tcPr>
            <w:tcW w:w="805" w:type="dxa"/>
          </w:tcPr>
          <w:p w14:paraId="7700675D" w14:textId="21314737" w:rsidR="00B73EBB" w:rsidRDefault="003B4B0A" w:rsidP="00B73EBB">
            <w:pPr>
              <w:pStyle w:val="Default"/>
              <w:jc w:val="right"/>
              <w:rPr>
                <w:rFonts w:ascii="Times New Roman" w:hAnsi="Times New Roman" w:cs="Times New Roman"/>
              </w:rPr>
            </w:pPr>
            <w:r>
              <w:rPr>
                <w:rFonts w:ascii="Times New Roman" w:hAnsi="Times New Roman" w:cs="Times New Roman"/>
              </w:rPr>
              <w:t>No</w:t>
            </w:r>
          </w:p>
        </w:tc>
      </w:tr>
      <w:tr w:rsidR="00B73EBB" w14:paraId="0EF5F684" w14:textId="77777777" w:rsidTr="003B4B0A">
        <w:tc>
          <w:tcPr>
            <w:tcW w:w="7645" w:type="dxa"/>
          </w:tcPr>
          <w:p w14:paraId="04E60F49" w14:textId="5D28A093" w:rsidR="00B73EBB" w:rsidRDefault="00B73EBB" w:rsidP="00A069A0">
            <w:pPr>
              <w:pStyle w:val="Default"/>
              <w:numPr>
                <w:ilvl w:val="0"/>
                <w:numId w:val="5"/>
              </w:numPr>
              <w:rPr>
                <w:rFonts w:ascii="Times New Roman" w:hAnsi="Times New Roman" w:cs="Times New Roman"/>
              </w:rPr>
            </w:pPr>
            <w:r w:rsidRPr="006F11CB">
              <w:rPr>
                <w:rFonts w:ascii="Times New Roman" w:hAnsi="Times New Roman" w:cs="Times New Roman"/>
              </w:rPr>
              <w:t xml:space="preserve">Will all supplies, equipment and materials </w:t>
            </w:r>
            <w:proofErr w:type="gramStart"/>
            <w:r w:rsidRPr="006F11CB">
              <w:rPr>
                <w:rFonts w:ascii="Times New Roman" w:hAnsi="Times New Roman" w:cs="Times New Roman"/>
              </w:rPr>
              <w:t>used</w:t>
            </w:r>
            <w:proofErr w:type="gramEnd"/>
            <w:r w:rsidRPr="006F11CB">
              <w:rPr>
                <w:rFonts w:ascii="Times New Roman" w:hAnsi="Times New Roman" w:cs="Times New Roman"/>
              </w:rPr>
              <w:t>, leased and/ or purchased in the U.S</w:t>
            </w:r>
            <w:r>
              <w:rPr>
                <w:rFonts w:ascii="Times New Roman" w:hAnsi="Times New Roman" w:cs="Times New Roman"/>
              </w:rPr>
              <w:t>.</w:t>
            </w:r>
          </w:p>
        </w:tc>
        <w:tc>
          <w:tcPr>
            <w:tcW w:w="900" w:type="dxa"/>
          </w:tcPr>
          <w:p w14:paraId="08E51AD2" w14:textId="66757822" w:rsidR="00B73EBB" w:rsidRDefault="003B4B0A" w:rsidP="00B73EBB">
            <w:pPr>
              <w:pStyle w:val="Default"/>
              <w:jc w:val="right"/>
              <w:rPr>
                <w:rFonts w:ascii="Times New Roman" w:hAnsi="Times New Roman" w:cs="Times New Roman"/>
              </w:rPr>
            </w:pPr>
            <w:r>
              <w:rPr>
                <w:rFonts w:ascii="Times New Roman" w:hAnsi="Times New Roman" w:cs="Times New Roman"/>
              </w:rPr>
              <w:t>Yes</w:t>
            </w:r>
          </w:p>
        </w:tc>
        <w:tc>
          <w:tcPr>
            <w:tcW w:w="805" w:type="dxa"/>
          </w:tcPr>
          <w:p w14:paraId="58429FB6" w14:textId="7A85C0B9" w:rsidR="00B73EBB" w:rsidRDefault="003B4B0A" w:rsidP="00B73EBB">
            <w:pPr>
              <w:pStyle w:val="Default"/>
              <w:jc w:val="right"/>
              <w:rPr>
                <w:rFonts w:ascii="Times New Roman" w:hAnsi="Times New Roman" w:cs="Times New Roman"/>
              </w:rPr>
            </w:pPr>
            <w:r>
              <w:rPr>
                <w:rFonts w:ascii="Times New Roman" w:hAnsi="Times New Roman" w:cs="Times New Roman"/>
              </w:rPr>
              <w:t>No</w:t>
            </w:r>
          </w:p>
        </w:tc>
      </w:tr>
      <w:tr w:rsidR="00B73EBB" w14:paraId="587EBF06" w14:textId="77777777" w:rsidTr="003B4B0A">
        <w:tc>
          <w:tcPr>
            <w:tcW w:w="7645" w:type="dxa"/>
          </w:tcPr>
          <w:p w14:paraId="0CFEE0ED" w14:textId="47B5942C" w:rsidR="00B73EBB" w:rsidRDefault="00B73EBB" w:rsidP="00A069A0">
            <w:pPr>
              <w:pStyle w:val="Default"/>
              <w:numPr>
                <w:ilvl w:val="0"/>
                <w:numId w:val="5"/>
              </w:numPr>
              <w:rPr>
                <w:rFonts w:ascii="Times New Roman" w:hAnsi="Times New Roman" w:cs="Times New Roman"/>
              </w:rPr>
            </w:pPr>
            <w:r w:rsidRPr="00B73EBB">
              <w:rPr>
                <w:rFonts w:ascii="Times New Roman" w:hAnsi="Times New Roman" w:cs="Times New Roman"/>
              </w:rPr>
              <w:t>It will permit the government to disclose contact information of the corporate official of your concern, if your proposal does not result in an award, to appropriate local and State-level economic development organizations that may be interested in contacting you for further information.</w:t>
            </w:r>
          </w:p>
        </w:tc>
        <w:tc>
          <w:tcPr>
            <w:tcW w:w="900" w:type="dxa"/>
          </w:tcPr>
          <w:p w14:paraId="290795B4" w14:textId="438EA158" w:rsidR="00B73EBB" w:rsidRDefault="003B4B0A" w:rsidP="00B73EBB">
            <w:pPr>
              <w:pStyle w:val="Default"/>
              <w:jc w:val="right"/>
              <w:rPr>
                <w:rFonts w:ascii="Times New Roman" w:hAnsi="Times New Roman" w:cs="Times New Roman"/>
              </w:rPr>
            </w:pPr>
            <w:r>
              <w:rPr>
                <w:rFonts w:ascii="Times New Roman" w:hAnsi="Times New Roman" w:cs="Times New Roman"/>
              </w:rPr>
              <w:t>Yes</w:t>
            </w:r>
          </w:p>
        </w:tc>
        <w:tc>
          <w:tcPr>
            <w:tcW w:w="805" w:type="dxa"/>
          </w:tcPr>
          <w:p w14:paraId="2306D74F" w14:textId="783F7ECD" w:rsidR="00B73EBB" w:rsidRDefault="003B4B0A" w:rsidP="00B73EBB">
            <w:pPr>
              <w:pStyle w:val="Default"/>
              <w:jc w:val="right"/>
              <w:rPr>
                <w:rFonts w:ascii="Times New Roman" w:hAnsi="Times New Roman" w:cs="Times New Roman"/>
              </w:rPr>
            </w:pPr>
            <w:r>
              <w:rPr>
                <w:rFonts w:ascii="Times New Roman" w:hAnsi="Times New Roman" w:cs="Times New Roman"/>
              </w:rPr>
              <w:t>No</w:t>
            </w:r>
          </w:p>
        </w:tc>
      </w:tr>
      <w:tr w:rsidR="00B73EBB" w14:paraId="2757EC77" w14:textId="77777777" w:rsidTr="003B4B0A">
        <w:tc>
          <w:tcPr>
            <w:tcW w:w="7645" w:type="dxa"/>
          </w:tcPr>
          <w:p w14:paraId="4387EBE5" w14:textId="2C80DE41" w:rsidR="00B73EBB" w:rsidRDefault="00B73EBB" w:rsidP="00A069A0">
            <w:pPr>
              <w:pStyle w:val="Default"/>
              <w:numPr>
                <w:ilvl w:val="0"/>
                <w:numId w:val="5"/>
              </w:numPr>
              <w:rPr>
                <w:rFonts w:ascii="Times New Roman" w:hAnsi="Times New Roman" w:cs="Times New Roman"/>
              </w:rPr>
            </w:pPr>
            <w:r w:rsidRPr="00B73EBB">
              <w:rPr>
                <w:rFonts w:ascii="Times New Roman" w:hAnsi="Times New Roman" w:cs="Times New Roman"/>
              </w:rPr>
              <w:t>It authorizes contact information and project title to be provided to the NIST Manufacturing Extension Partnership (MEP) Program after awards have been announced.</w:t>
            </w:r>
          </w:p>
        </w:tc>
        <w:tc>
          <w:tcPr>
            <w:tcW w:w="900" w:type="dxa"/>
          </w:tcPr>
          <w:p w14:paraId="50717F8A" w14:textId="51D08383" w:rsidR="00B73EBB" w:rsidRDefault="003B4B0A" w:rsidP="00B73EBB">
            <w:pPr>
              <w:pStyle w:val="Default"/>
              <w:jc w:val="right"/>
              <w:rPr>
                <w:rFonts w:ascii="Times New Roman" w:hAnsi="Times New Roman" w:cs="Times New Roman"/>
              </w:rPr>
            </w:pPr>
            <w:r>
              <w:rPr>
                <w:rFonts w:ascii="Times New Roman" w:hAnsi="Times New Roman" w:cs="Times New Roman"/>
              </w:rPr>
              <w:t>Yes</w:t>
            </w:r>
          </w:p>
        </w:tc>
        <w:tc>
          <w:tcPr>
            <w:tcW w:w="805" w:type="dxa"/>
          </w:tcPr>
          <w:p w14:paraId="2D36B8AF" w14:textId="36F07995" w:rsidR="00B73EBB" w:rsidRDefault="003B4B0A" w:rsidP="00B73EBB">
            <w:pPr>
              <w:pStyle w:val="Default"/>
              <w:jc w:val="right"/>
              <w:rPr>
                <w:rFonts w:ascii="Times New Roman" w:hAnsi="Times New Roman" w:cs="Times New Roman"/>
              </w:rPr>
            </w:pPr>
            <w:r>
              <w:rPr>
                <w:rFonts w:ascii="Times New Roman" w:hAnsi="Times New Roman" w:cs="Times New Roman"/>
              </w:rPr>
              <w:t>No</w:t>
            </w:r>
          </w:p>
        </w:tc>
      </w:tr>
      <w:tr w:rsidR="003B4B0A" w14:paraId="1294F5BE" w14:textId="77777777" w:rsidTr="003B4B0A">
        <w:tc>
          <w:tcPr>
            <w:tcW w:w="9350" w:type="dxa"/>
            <w:gridSpan w:val="3"/>
          </w:tcPr>
          <w:p w14:paraId="3FD6129D" w14:textId="7DB48D77" w:rsidR="003B4B0A" w:rsidRDefault="003B4B0A" w:rsidP="003B4B0A">
            <w:pPr>
              <w:pStyle w:val="Default"/>
              <w:numPr>
                <w:ilvl w:val="0"/>
                <w:numId w:val="5"/>
              </w:numPr>
              <w:rPr>
                <w:rFonts w:ascii="Times New Roman" w:hAnsi="Times New Roman" w:cs="Times New Roman"/>
              </w:rPr>
            </w:pPr>
            <w:r w:rsidRPr="00B73EBB">
              <w:rPr>
                <w:rFonts w:ascii="Times New Roman" w:hAnsi="Times New Roman" w:cs="Times New Roman"/>
              </w:rPr>
              <w:t xml:space="preserve">This firm and/or Principal Investigator has / has not submitted proposals for essentially equivalent work under other federal program </w:t>
            </w:r>
            <w:proofErr w:type="gramStart"/>
            <w:r w:rsidRPr="00B73EBB">
              <w:rPr>
                <w:rFonts w:ascii="Times New Roman" w:hAnsi="Times New Roman" w:cs="Times New Roman"/>
              </w:rPr>
              <w:t>NOFOs, or</w:t>
            </w:r>
            <w:proofErr w:type="gramEnd"/>
            <w:r w:rsidRPr="00B73EBB">
              <w:rPr>
                <w:rFonts w:ascii="Times New Roman" w:hAnsi="Times New Roman" w:cs="Times New Roman"/>
              </w:rPr>
              <w:t xml:space="preserve"> has / has not received other federal awards for essentially equivalent work.</w:t>
            </w:r>
          </w:p>
        </w:tc>
      </w:tr>
      <w:tr w:rsidR="003B4B0A" w14:paraId="3E30C439" w14:textId="77777777" w:rsidTr="003B4B0A">
        <w:tc>
          <w:tcPr>
            <w:tcW w:w="9350" w:type="dxa"/>
            <w:gridSpan w:val="3"/>
          </w:tcPr>
          <w:p w14:paraId="366790F4" w14:textId="1885FB58" w:rsidR="003B4B0A" w:rsidRDefault="003B4B0A" w:rsidP="003B4B0A">
            <w:pPr>
              <w:pStyle w:val="Default"/>
              <w:numPr>
                <w:ilvl w:val="0"/>
                <w:numId w:val="5"/>
              </w:numPr>
              <w:rPr>
                <w:rFonts w:ascii="Times New Roman" w:hAnsi="Times New Roman" w:cs="Times New Roman"/>
              </w:rPr>
            </w:pPr>
            <w:r w:rsidRPr="00B73EBB">
              <w:rPr>
                <w:rFonts w:ascii="Times New Roman" w:hAnsi="Times New Roman" w:cs="Times New Roman"/>
              </w:rPr>
              <w:t xml:space="preserve">The applicant and/or any of its principals are / are not presently debarred, suspended, proposed for debarment, or declared ineligible for procurement and </w:t>
            </w:r>
            <w:proofErr w:type="spellStart"/>
            <w:r w:rsidRPr="00B73EBB">
              <w:rPr>
                <w:rFonts w:ascii="Times New Roman" w:hAnsi="Times New Roman" w:cs="Times New Roman"/>
              </w:rPr>
              <w:t>nonprocurement</w:t>
            </w:r>
            <w:proofErr w:type="spellEnd"/>
            <w:r w:rsidRPr="00B73EBB">
              <w:rPr>
                <w:rFonts w:ascii="Times New Roman" w:hAnsi="Times New Roman" w:cs="Times New Roman"/>
              </w:rPr>
              <w:t xml:space="preserve"> transactions (FAR subpart 9.4 or 2 C.F.R. Part 180) by any Federal agency; and have / have not within a three-year period preceding this application, been convicted of or had a civil judgment rendered against them for: commission of fraud or a criminal offense in connection with obtaining, attempting to obtain, or performing a Federal, state or local government contract or subcontract or financial assistance award; violation of Federal or state antitrust statutes relating to the submission of offers; or commission of embezzlement, theft, forgery, bribery, falsification or destruction of records, making false statements, tax evasion, or receiving stolen property; and are / are not presently indicted </w:t>
            </w:r>
            <w:r w:rsidRPr="00B73EBB">
              <w:rPr>
                <w:rFonts w:ascii="Times New Roman" w:hAnsi="Times New Roman" w:cs="Times New Roman"/>
              </w:rPr>
              <w:lastRenderedPageBreak/>
              <w:t>for, or otherwise criminally or civilly charged by a Government entity with, commission of any of these offenses.</w:t>
            </w:r>
          </w:p>
        </w:tc>
      </w:tr>
      <w:tr w:rsidR="00B73EBB" w14:paraId="625F0A18" w14:textId="77777777" w:rsidTr="003B4B0A">
        <w:tc>
          <w:tcPr>
            <w:tcW w:w="7645" w:type="dxa"/>
          </w:tcPr>
          <w:p w14:paraId="0451C93A" w14:textId="21497616" w:rsidR="00B73EBB" w:rsidRDefault="00A069A0" w:rsidP="003B4B0A">
            <w:pPr>
              <w:pStyle w:val="Default"/>
              <w:numPr>
                <w:ilvl w:val="0"/>
                <w:numId w:val="5"/>
              </w:numPr>
              <w:rPr>
                <w:rFonts w:ascii="Times New Roman" w:hAnsi="Times New Roman" w:cs="Times New Roman"/>
              </w:rPr>
            </w:pPr>
            <w:r w:rsidRPr="00B73EBB">
              <w:rPr>
                <w:rFonts w:ascii="Times New Roman" w:hAnsi="Times New Roman" w:cs="Times New Roman"/>
              </w:rPr>
              <w:lastRenderedPageBreak/>
              <w:t>It is a veteran-owned small business concern.</w:t>
            </w:r>
          </w:p>
        </w:tc>
        <w:tc>
          <w:tcPr>
            <w:tcW w:w="900" w:type="dxa"/>
          </w:tcPr>
          <w:p w14:paraId="50A17190" w14:textId="47520A90" w:rsidR="00B73EBB" w:rsidRDefault="003B4B0A" w:rsidP="00B73EBB">
            <w:pPr>
              <w:pStyle w:val="Default"/>
              <w:jc w:val="right"/>
              <w:rPr>
                <w:rFonts w:ascii="Times New Roman" w:hAnsi="Times New Roman" w:cs="Times New Roman"/>
              </w:rPr>
            </w:pPr>
            <w:r>
              <w:rPr>
                <w:rFonts w:ascii="Times New Roman" w:hAnsi="Times New Roman" w:cs="Times New Roman"/>
              </w:rPr>
              <w:t>Yes</w:t>
            </w:r>
          </w:p>
        </w:tc>
        <w:tc>
          <w:tcPr>
            <w:tcW w:w="805" w:type="dxa"/>
          </w:tcPr>
          <w:p w14:paraId="5C8E83B1" w14:textId="42750D64" w:rsidR="00B73EBB" w:rsidRDefault="003B4B0A" w:rsidP="00B73EBB">
            <w:pPr>
              <w:pStyle w:val="Default"/>
              <w:jc w:val="right"/>
              <w:rPr>
                <w:rFonts w:ascii="Times New Roman" w:hAnsi="Times New Roman" w:cs="Times New Roman"/>
              </w:rPr>
            </w:pPr>
            <w:r>
              <w:rPr>
                <w:rFonts w:ascii="Times New Roman" w:hAnsi="Times New Roman" w:cs="Times New Roman"/>
              </w:rPr>
              <w:t>No</w:t>
            </w:r>
          </w:p>
        </w:tc>
      </w:tr>
      <w:tr w:rsidR="00B73EBB" w14:paraId="6C44CD04" w14:textId="77777777" w:rsidTr="003B4B0A">
        <w:tc>
          <w:tcPr>
            <w:tcW w:w="7645" w:type="dxa"/>
          </w:tcPr>
          <w:p w14:paraId="78E26494" w14:textId="69D65D78" w:rsidR="00B73EBB" w:rsidRDefault="00A069A0" w:rsidP="003B4B0A">
            <w:pPr>
              <w:pStyle w:val="Default"/>
              <w:numPr>
                <w:ilvl w:val="1"/>
                <w:numId w:val="5"/>
              </w:numPr>
              <w:rPr>
                <w:rFonts w:ascii="Times New Roman" w:hAnsi="Times New Roman" w:cs="Times New Roman"/>
              </w:rPr>
            </w:pPr>
            <w:r w:rsidRPr="00B73EBB">
              <w:rPr>
                <w:rFonts w:ascii="Times New Roman" w:hAnsi="Times New Roman" w:cs="Times New Roman"/>
              </w:rPr>
              <w:t>It is a service-disabled veteran-owned small business concern.</w:t>
            </w:r>
          </w:p>
        </w:tc>
        <w:tc>
          <w:tcPr>
            <w:tcW w:w="900" w:type="dxa"/>
          </w:tcPr>
          <w:p w14:paraId="203973E2" w14:textId="316C0537" w:rsidR="00B73EBB" w:rsidRDefault="003B4B0A" w:rsidP="00B73EBB">
            <w:pPr>
              <w:pStyle w:val="Default"/>
              <w:jc w:val="right"/>
              <w:rPr>
                <w:rFonts w:ascii="Times New Roman" w:hAnsi="Times New Roman" w:cs="Times New Roman"/>
              </w:rPr>
            </w:pPr>
            <w:r>
              <w:rPr>
                <w:rFonts w:ascii="Times New Roman" w:hAnsi="Times New Roman" w:cs="Times New Roman"/>
              </w:rPr>
              <w:t>Yes</w:t>
            </w:r>
          </w:p>
        </w:tc>
        <w:tc>
          <w:tcPr>
            <w:tcW w:w="805" w:type="dxa"/>
          </w:tcPr>
          <w:p w14:paraId="571F7127" w14:textId="1F8F7B04" w:rsidR="00B73EBB" w:rsidRDefault="003B4B0A" w:rsidP="00B73EBB">
            <w:pPr>
              <w:pStyle w:val="Default"/>
              <w:jc w:val="right"/>
              <w:rPr>
                <w:rFonts w:ascii="Times New Roman" w:hAnsi="Times New Roman" w:cs="Times New Roman"/>
              </w:rPr>
            </w:pPr>
            <w:r>
              <w:rPr>
                <w:rFonts w:ascii="Times New Roman" w:hAnsi="Times New Roman" w:cs="Times New Roman"/>
              </w:rPr>
              <w:t>No</w:t>
            </w:r>
          </w:p>
        </w:tc>
      </w:tr>
      <w:tr w:rsidR="00A069A0" w14:paraId="5004FD75" w14:textId="77777777" w:rsidTr="003B4B0A">
        <w:tc>
          <w:tcPr>
            <w:tcW w:w="7645" w:type="dxa"/>
          </w:tcPr>
          <w:p w14:paraId="0779592D" w14:textId="1A011FB6" w:rsidR="00A069A0" w:rsidRDefault="00A069A0" w:rsidP="003B4B0A">
            <w:pPr>
              <w:pStyle w:val="Default"/>
              <w:numPr>
                <w:ilvl w:val="0"/>
                <w:numId w:val="5"/>
              </w:numPr>
              <w:rPr>
                <w:rFonts w:ascii="Times New Roman" w:hAnsi="Times New Roman" w:cs="Times New Roman"/>
              </w:rPr>
            </w:pPr>
            <w:r w:rsidRPr="00B73EBB">
              <w:rPr>
                <w:rFonts w:ascii="Times New Roman" w:hAnsi="Times New Roman" w:cs="Times New Roman"/>
                <w:color w:val="auto"/>
              </w:rPr>
              <w:t>It is a HUBZone small business concern listed, on the date of this representation, on the List of Qualified HUBZone Small Business Concerns maintained by the Small Business Administration, and no material change in ownership and control, principal office of ownership or HUBZone employee percentage has occurred since it was certified by the Small Business Administration in accordance with 13 CFR Part 126</w:t>
            </w:r>
          </w:p>
        </w:tc>
        <w:tc>
          <w:tcPr>
            <w:tcW w:w="900" w:type="dxa"/>
          </w:tcPr>
          <w:p w14:paraId="555ED5F5" w14:textId="1810CCB9" w:rsidR="00A069A0" w:rsidRDefault="003B4B0A" w:rsidP="00B73EBB">
            <w:pPr>
              <w:pStyle w:val="Default"/>
              <w:jc w:val="right"/>
              <w:rPr>
                <w:rFonts w:ascii="Times New Roman" w:hAnsi="Times New Roman" w:cs="Times New Roman"/>
              </w:rPr>
            </w:pPr>
            <w:r>
              <w:rPr>
                <w:rFonts w:ascii="Times New Roman" w:hAnsi="Times New Roman" w:cs="Times New Roman"/>
              </w:rPr>
              <w:t>Yes</w:t>
            </w:r>
          </w:p>
        </w:tc>
        <w:tc>
          <w:tcPr>
            <w:tcW w:w="805" w:type="dxa"/>
          </w:tcPr>
          <w:p w14:paraId="32430434" w14:textId="5E6EF914" w:rsidR="00A069A0" w:rsidRDefault="003B4B0A" w:rsidP="00B73EBB">
            <w:pPr>
              <w:pStyle w:val="Default"/>
              <w:jc w:val="right"/>
              <w:rPr>
                <w:rFonts w:ascii="Times New Roman" w:hAnsi="Times New Roman" w:cs="Times New Roman"/>
              </w:rPr>
            </w:pPr>
            <w:r>
              <w:rPr>
                <w:rFonts w:ascii="Times New Roman" w:hAnsi="Times New Roman" w:cs="Times New Roman"/>
              </w:rPr>
              <w:t>No</w:t>
            </w:r>
          </w:p>
        </w:tc>
      </w:tr>
      <w:tr w:rsidR="00A069A0" w14:paraId="7CB2BE90" w14:textId="77777777" w:rsidTr="003B4B0A">
        <w:tc>
          <w:tcPr>
            <w:tcW w:w="7645" w:type="dxa"/>
          </w:tcPr>
          <w:p w14:paraId="33A1E9DA" w14:textId="429ABF6B" w:rsidR="00A069A0" w:rsidRDefault="00A069A0" w:rsidP="003B4B0A">
            <w:pPr>
              <w:pStyle w:val="Default"/>
              <w:numPr>
                <w:ilvl w:val="0"/>
                <w:numId w:val="5"/>
              </w:numPr>
              <w:rPr>
                <w:rFonts w:ascii="Times New Roman" w:hAnsi="Times New Roman" w:cs="Times New Roman"/>
              </w:rPr>
            </w:pPr>
            <w:r w:rsidRPr="00B73EBB">
              <w:rPr>
                <w:rFonts w:ascii="Times New Roman" w:hAnsi="Times New Roman" w:cs="Times New Roman"/>
                <w:color w:val="auto"/>
              </w:rPr>
              <w:t>Does this application include subcontracts, or other cost or no cost collaborations with Federal Laboratories or any Federal Agencies? If yes, insert the names of the Federal Laboratories/Agencies.</w:t>
            </w:r>
          </w:p>
        </w:tc>
        <w:tc>
          <w:tcPr>
            <w:tcW w:w="900" w:type="dxa"/>
          </w:tcPr>
          <w:p w14:paraId="65952D08" w14:textId="578AA275" w:rsidR="00A069A0" w:rsidRDefault="003B4B0A" w:rsidP="00B73EBB">
            <w:pPr>
              <w:pStyle w:val="Default"/>
              <w:jc w:val="right"/>
              <w:rPr>
                <w:rFonts w:ascii="Times New Roman" w:hAnsi="Times New Roman" w:cs="Times New Roman"/>
              </w:rPr>
            </w:pPr>
            <w:r>
              <w:rPr>
                <w:rFonts w:ascii="Times New Roman" w:hAnsi="Times New Roman" w:cs="Times New Roman"/>
              </w:rPr>
              <w:t>Yes</w:t>
            </w:r>
          </w:p>
        </w:tc>
        <w:tc>
          <w:tcPr>
            <w:tcW w:w="805" w:type="dxa"/>
          </w:tcPr>
          <w:p w14:paraId="26ED67C5" w14:textId="6256700C" w:rsidR="00A069A0" w:rsidRDefault="003B4B0A" w:rsidP="00B73EBB">
            <w:pPr>
              <w:pStyle w:val="Default"/>
              <w:jc w:val="right"/>
              <w:rPr>
                <w:rFonts w:ascii="Times New Roman" w:hAnsi="Times New Roman" w:cs="Times New Roman"/>
              </w:rPr>
            </w:pPr>
            <w:r>
              <w:rPr>
                <w:rFonts w:ascii="Times New Roman" w:hAnsi="Times New Roman" w:cs="Times New Roman"/>
              </w:rPr>
              <w:t>No</w:t>
            </w:r>
          </w:p>
        </w:tc>
      </w:tr>
      <w:tr w:rsidR="00A069A0" w14:paraId="3C57FB54" w14:textId="77777777" w:rsidTr="003B4B0A">
        <w:tc>
          <w:tcPr>
            <w:tcW w:w="7645" w:type="dxa"/>
          </w:tcPr>
          <w:p w14:paraId="17758D4B" w14:textId="2930EB44" w:rsidR="00A069A0" w:rsidRDefault="00A069A0" w:rsidP="003B4B0A">
            <w:pPr>
              <w:pStyle w:val="Default"/>
              <w:numPr>
                <w:ilvl w:val="0"/>
                <w:numId w:val="5"/>
              </w:numPr>
              <w:rPr>
                <w:rFonts w:ascii="Times New Roman" w:hAnsi="Times New Roman" w:cs="Times New Roman"/>
              </w:rPr>
            </w:pPr>
            <w:r w:rsidRPr="00B73EBB">
              <w:rPr>
                <w:rFonts w:ascii="Times New Roman" w:hAnsi="Times New Roman" w:cs="Times New Roman"/>
                <w:color w:val="auto"/>
              </w:rPr>
              <w:t>Is your small business majority owned by Venture Capital operating companies, Hedge Funds, or Private Equity Funds?</w:t>
            </w:r>
          </w:p>
        </w:tc>
        <w:tc>
          <w:tcPr>
            <w:tcW w:w="900" w:type="dxa"/>
          </w:tcPr>
          <w:p w14:paraId="13BA4034" w14:textId="7C8746C1" w:rsidR="00A069A0" w:rsidRDefault="003B4B0A" w:rsidP="00B73EBB">
            <w:pPr>
              <w:pStyle w:val="Default"/>
              <w:jc w:val="right"/>
              <w:rPr>
                <w:rFonts w:ascii="Times New Roman" w:hAnsi="Times New Roman" w:cs="Times New Roman"/>
              </w:rPr>
            </w:pPr>
            <w:r>
              <w:rPr>
                <w:rFonts w:ascii="Times New Roman" w:hAnsi="Times New Roman" w:cs="Times New Roman"/>
              </w:rPr>
              <w:t>Yes</w:t>
            </w:r>
          </w:p>
        </w:tc>
        <w:tc>
          <w:tcPr>
            <w:tcW w:w="805" w:type="dxa"/>
          </w:tcPr>
          <w:p w14:paraId="6B3DC914" w14:textId="291558E6" w:rsidR="00A069A0" w:rsidRDefault="003B4B0A" w:rsidP="00B73EBB">
            <w:pPr>
              <w:pStyle w:val="Default"/>
              <w:jc w:val="right"/>
              <w:rPr>
                <w:rFonts w:ascii="Times New Roman" w:hAnsi="Times New Roman" w:cs="Times New Roman"/>
              </w:rPr>
            </w:pPr>
            <w:r>
              <w:rPr>
                <w:rFonts w:ascii="Times New Roman" w:hAnsi="Times New Roman" w:cs="Times New Roman"/>
              </w:rPr>
              <w:t>No</w:t>
            </w:r>
          </w:p>
        </w:tc>
      </w:tr>
      <w:tr w:rsidR="00A069A0" w14:paraId="47E4E4A7" w14:textId="77777777" w:rsidTr="003B4B0A">
        <w:tc>
          <w:tcPr>
            <w:tcW w:w="7645" w:type="dxa"/>
          </w:tcPr>
          <w:p w14:paraId="3672FCDA" w14:textId="0B620439" w:rsidR="00A069A0" w:rsidRDefault="00A069A0" w:rsidP="003B4B0A">
            <w:pPr>
              <w:pStyle w:val="Default"/>
              <w:numPr>
                <w:ilvl w:val="0"/>
                <w:numId w:val="5"/>
              </w:numPr>
              <w:rPr>
                <w:rFonts w:ascii="Times New Roman" w:hAnsi="Times New Roman" w:cs="Times New Roman"/>
              </w:rPr>
            </w:pPr>
            <w:r w:rsidRPr="00B73EBB">
              <w:rPr>
                <w:rFonts w:ascii="Times New Roman" w:hAnsi="Times New Roman" w:cs="Times New Roman"/>
                <w:color w:val="auto"/>
              </w:rPr>
              <w:t xml:space="preserve">The company has completed the Fraud, Waste, and Abuse training available on </w:t>
            </w:r>
            <w:hyperlink r:id="rId7" w:history="1">
              <w:r w:rsidRPr="00B73EBB">
                <w:rPr>
                  <w:rStyle w:val="Hyperlink"/>
                  <w:rFonts w:ascii="Times New Roman" w:hAnsi="Times New Roman" w:cs="Times New Roman"/>
                </w:rPr>
                <w:t>http://techpartnerships.noaa.gov/SBIR.aspx</w:t>
              </w:r>
            </w:hyperlink>
            <w:r w:rsidRPr="00B73EBB">
              <w:rPr>
                <w:rFonts w:ascii="Times New Roman" w:hAnsi="Times New Roman" w:cs="Times New Roman"/>
                <w:color w:val="0000FF"/>
              </w:rPr>
              <w:t xml:space="preserve"> </w:t>
            </w:r>
            <w:r w:rsidRPr="00B73EBB">
              <w:rPr>
                <w:rFonts w:ascii="Times New Roman" w:hAnsi="Times New Roman" w:cs="Times New Roman"/>
              </w:rPr>
              <w:t>and attached the completed certification page.</w:t>
            </w:r>
          </w:p>
        </w:tc>
        <w:tc>
          <w:tcPr>
            <w:tcW w:w="900" w:type="dxa"/>
          </w:tcPr>
          <w:p w14:paraId="745B0B1D" w14:textId="6CB25BA9" w:rsidR="00A069A0" w:rsidRDefault="003B4B0A" w:rsidP="00B73EBB">
            <w:pPr>
              <w:pStyle w:val="Default"/>
              <w:jc w:val="right"/>
              <w:rPr>
                <w:rFonts w:ascii="Times New Roman" w:hAnsi="Times New Roman" w:cs="Times New Roman"/>
              </w:rPr>
            </w:pPr>
            <w:r>
              <w:rPr>
                <w:rFonts w:ascii="Times New Roman" w:hAnsi="Times New Roman" w:cs="Times New Roman"/>
              </w:rPr>
              <w:t>Yes</w:t>
            </w:r>
          </w:p>
        </w:tc>
        <w:tc>
          <w:tcPr>
            <w:tcW w:w="805" w:type="dxa"/>
          </w:tcPr>
          <w:p w14:paraId="63C64228" w14:textId="33002F8B" w:rsidR="00A069A0" w:rsidRDefault="003B4B0A" w:rsidP="00B73EBB">
            <w:pPr>
              <w:pStyle w:val="Default"/>
              <w:jc w:val="right"/>
              <w:rPr>
                <w:rFonts w:ascii="Times New Roman" w:hAnsi="Times New Roman" w:cs="Times New Roman"/>
              </w:rPr>
            </w:pPr>
            <w:r>
              <w:rPr>
                <w:rFonts w:ascii="Times New Roman" w:hAnsi="Times New Roman" w:cs="Times New Roman"/>
              </w:rPr>
              <w:t>No</w:t>
            </w:r>
          </w:p>
        </w:tc>
      </w:tr>
    </w:tbl>
    <w:p w14:paraId="1CF565EC" w14:textId="77777777" w:rsidR="00B73EBB" w:rsidRDefault="00B73EBB" w:rsidP="006F11CB">
      <w:pPr>
        <w:pStyle w:val="Default"/>
        <w:rPr>
          <w:rFonts w:ascii="Times New Roman" w:hAnsi="Times New Roman" w:cs="Times New Roman"/>
        </w:rPr>
      </w:pPr>
    </w:p>
    <w:p w14:paraId="679B90BC" w14:textId="7B2A330D"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PRINCIPAL INVESTIGATOR </w:t>
      </w:r>
    </w:p>
    <w:p w14:paraId="560C639F" w14:textId="77777777"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Name: Title: Day Telephone No.: </w:t>
      </w:r>
    </w:p>
    <w:p w14:paraId="3456B71C" w14:textId="77777777"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Signature &amp; Date: Email: Address: </w:t>
      </w:r>
    </w:p>
    <w:p w14:paraId="62F7D026" w14:textId="77777777" w:rsidR="00B73EBB" w:rsidRDefault="00B73EBB" w:rsidP="006F11CB">
      <w:pPr>
        <w:pStyle w:val="Default"/>
        <w:rPr>
          <w:rFonts w:ascii="Times New Roman" w:hAnsi="Times New Roman" w:cs="Times New Roman"/>
        </w:rPr>
      </w:pPr>
    </w:p>
    <w:p w14:paraId="7DBB79AC" w14:textId="0D53CD4E"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CORPORATE OFFICIAL (BUSINESS) </w:t>
      </w:r>
    </w:p>
    <w:p w14:paraId="1C37A6C9" w14:textId="77777777"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Name: Title: Day Telephone No.: </w:t>
      </w:r>
    </w:p>
    <w:p w14:paraId="1E0624B2" w14:textId="77777777"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Signature &amp; Date: Email: Address: </w:t>
      </w:r>
    </w:p>
    <w:p w14:paraId="0B2A94AB" w14:textId="77777777" w:rsidR="00B73EBB" w:rsidRDefault="00B73EBB" w:rsidP="006F11CB">
      <w:pPr>
        <w:pStyle w:val="Default"/>
        <w:rPr>
          <w:rFonts w:ascii="Times New Roman" w:hAnsi="Times New Roman" w:cs="Times New Roman"/>
        </w:rPr>
      </w:pPr>
    </w:p>
    <w:p w14:paraId="6CBA7290" w14:textId="57F91F17"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OTHER INFORMATION </w:t>
      </w:r>
    </w:p>
    <w:p w14:paraId="48591726" w14:textId="77777777" w:rsidR="00B73EBB" w:rsidRDefault="00B73EBB" w:rsidP="006F11CB">
      <w:pPr>
        <w:pStyle w:val="Default"/>
        <w:rPr>
          <w:rFonts w:ascii="Times New Roman" w:hAnsi="Times New Roman" w:cs="Times New Roman"/>
        </w:rPr>
      </w:pPr>
    </w:p>
    <w:p w14:paraId="47C9FD77" w14:textId="1FE29BCC"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Year Firm Founded </w:t>
      </w:r>
      <w:r w:rsidR="003B4B0A">
        <w:rPr>
          <w:rFonts w:ascii="Times New Roman" w:hAnsi="Times New Roman" w:cs="Times New Roman"/>
        </w:rPr>
        <w:tab/>
      </w:r>
      <w:r w:rsidRPr="006F11CB">
        <w:rPr>
          <w:rFonts w:ascii="Times New Roman" w:hAnsi="Times New Roman" w:cs="Times New Roman"/>
        </w:rPr>
        <w:t xml:space="preserve">Number of Employees: Avg. Previous 12 mos. </w:t>
      </w:r>
      <w:r w:rsidR="003B4B0A">
        <w:rPr>
          <w:rFonts w:ascii="Times New Roman" w:hAnsi="Times New Roman" w:cs="Times New Roman"/>
        </w:rPr>
        <w:tab/>
      </w:r>
      <w:r w:rsidRPr="006F11CB">
        <w:rPr>
          <w:rFonts w:ascii="Times New Roman" w:hAnsi="Times New Roman" w:cs="Times New Roman"/>
        </w:rPr>
        <w:t xml:space="preserve">Currently </w:t>
      </w:r>
    </w:p>
    <w:p w14:paraId="2B0DA183" w14:textId="5833595B"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Has a proposal for essentially equivalent work been submitted to another agency? </w:t>
      </w:r>
      <w:r w:rsidR="003B4B0A">
        <w:rPr>
          <w:rFonts w:ascii="Times New Roman" w:hAnsi="Times New Roman" w:cs="Times New Roman"/>
        </w:rPr>
        <w:t xml:space="preserve"> </w:t>
      </w:r>
      <w:r w:rsidRPr="006F11CB">
        <w:rPr>
          <w:rFonts w:ascii="Times New Roman" w:hAnsi="Times New Roman" w:cs="Times New Roman"/>
        </w:rPr>
        <w:t xml:space="preserve">Yes </w:t>
      </w:r>
      <w:r w:rsidR="003B4B0A">
        <w:rPr>
          <w:rFonts w:ascii="Times New Roman" w:hAnsi="Times New Roman" w:cs="Times New Roman"/>
        </w:rPr>
        <w:tab/>
      </w:r>
      <w:r w:rsidRPr="006F11CB">
        <w:rPr>
          <w:rFonts w:ascii="Times New Roman" w:hAnsi="Times New Roman" w:cs="Times New Roman"/>
        </w:rPr>
        <w:t xml:space="preserve">No </w:t>
      </w:r>
    </w:p>
    <w:p w14:paraId="44F9EBEA" w14:textId="77777777"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If yes, what Agency? </w:t>
      </w:r>
    </w:p>
    <w:p w14:paraId="42DC5B3B" w14:textId="765846E4"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Is your company registered in SAM? </w:t>
      </w:r>
      <w:r w:rsidR="003B4B0A">
        <w:rPr>
          <w:rFonts w:ascii="Times New Roman" w:hAnsi="Times New Roman" w:cs="Times New Roman"/>
        </w:rPr>
        <w:tab/>
      </w:r>
      <w:r w:rsidRPr="006F11CB">
        <w:rPr>
          <w:rFonts w:ascii="Times New Roman" w:hAnsi="Times New Roman" w:cs="Times New Roman"/>
        </w:rPr>
        <w:t xml:space="preserve">Yes </w:t>
      </w:r>
      <w:r w:rsidR="003B4B0A">
        <w:rPr>
          <w:rFonts w:ascii="Times New Roman" w:hAnsi="Times New Roman" w:cs="Times New Roman"/>
        </w:rPr>
        <w:tab/>
      </w:r>
      <w:r w:rsidRPr="006F11CB">
        <w:rPr>
          <w:rFonts w:ascii="Times New Roman" w:hAnsi="Times New Roman" w:cs="Times New Roman"/>
        </w:rPr>
        <w:t xml:space="preserve">No </w:t>
      </w:r>
    </w:p>
    <w:p w14:paraId="1AA4BD81" w14:textId="77777777"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Taxpayer Identification Number: </w:t>
      </w:r>
    </w:p>
    <w:p w14:paraId="3D06B3E3" w14:textId="77777777"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Data Universal Numbering System (DUNS) Number: </w:t>
      </w:r>
    </w:p>
    <w:p w14:paraId="70D37E32" w14:textId="77777777" w:rsidR="00B73EBB" w:rsidRDefault="00B73EBB" w:rsidP="006F11CB">
      <w:pPr>
        <w:pStyle w:val="Default"/>
        <w:rPr>
          <w:rFonts w:ascii="Times New Roman" w:hAnsi="Times New Roman" w:cs="Times New Roman"/>
        </w:rPr>
      </w:pPr>
    </w:p>
    <w:p w14:paraId="452FE3E1" w14:textId="1CD9F688" w:rsidR="006F11CB" w:rsidRPr="006F11CB" w:rsidRDefault="006F11CB" w:rsidP="006F11CB">
      <w:pPr>
        <w:pStyle w:val="Default"/>
        <w:rPr>
          <w:rFonts w:ascii="Times New Roman" w:hAnsi="Times New Roman" w:cs="Times New Roman"/>
        </w:rPr>
      </w:pPr>
      <w:r w:rsidRPr="006F11CB">
        <w:rPr>
          <w:rFonts w:ascii="Times New Roman" w:hAnsi="Times New Roman" w:cs="Times New Roman"/>
        </w:rPr>
        <w:t xml:space="preserve">PROPRIETARY NOTICE </w:t>
      </w:r>
    </w:p>
    <w:p w14:paraId="2D12714B" w14:textId="59461577" w:rsidR="00107D6B" w:rsidRDefault="006F11CB" w:rsidP="006F11CB">
      <w:r w:rsidRPr="006F11CB">
        <w:rPr>
          <w:rFonts w:ascii="Times New Roman" w:hAnsi="Times New Roman" w:cs="Times New Roman"/>
          <w:sz w:val="24"/>
          <w:szCs w:val="24"/>
        </w:rPr>
        <w:t xml:space="preserve">This proposal contains information that shall not be disclosed outside the Federal Government and shall not be duplicated, used, or disclosed in whole or in part for any purpose other than evaluation of this proposal, unless otherwise authorized by law. If an award is made to this applicant </w:t>
      </w:r>
      <w:proofErr w:type="gramStart"/>
      <w:r w:rsidRPr="006F11CB">
        <w:rPr>
          <w:rFonts w:ascii="Times New Roman" w:hAnsi="Times New Roman" w:cs="Times New Roman"/>
          <w:sz w:val="24"/>
          <w:szCs w:val="24"/>
        </w:rPr>
        <w:t>as a result of</w:t>
      </w:r>
      <w:proofErr w:type="gramEnd"/>
      <w:r w:rsidRPr="006F11CB">
        <w:rPr>
          <w:rFonts w:ascii="Times New Roman" w:hAnsi="Times New Roman" w:cs="Times New Roman"/>
          <w:sz w:val="24"/>
          <w:szCs w:val="24"/>
        </w:rPr>
        <w:t xml:space="preserve"> or in connection with the submission of this proposal, the Government shall have the right to duplicate, use, or disclose the proprietary information to the extent provided in the resulting award and pursuant to applicable law. This restriction does not limit the Government's right to use information contained in the proposal if it is obtained from another source without restriction. The information subject to this restriction is contained on pages _________________ of this proposal.</w:t>
      </w:r>
      <w:r>
        <w:rPr>
          <w:sz w:val="16"/>
          <w:szCs w:val="16"/>
        </w:rPr>
        <w:t xml:space="preserve"> </w:t>
      </w:r>
      <w:r w:rsidR="00107D6B">
        <w:br w:type="page"/>
      </w:r>
    </w:p>
    <w:p w14:paraId="16B23ED0" w14:textId="1D0EA9B2" w:rsidR="00107D6B" w:rsidRDefault="00107D6B" w:rsidP="00107D6B">
      <w:pPr>
        <w:pStyle w:val="ListParagraph"/>
        <w:spacing w:after="120" w:line="240" w:lineRule="auto"/>
        <w:ind w:left="360"/>
        <w:rPr>
          <w:rFonts w:ascii="Times New Roman" w:eastAsia="Times New Roman" w:hAnsi="Times New Roman" w:cs="Times New Roman"/>
          <w:b/>
          <w:bCs/>
          <w:sz w:val="24"/>
          <w:szCs w:val="24"/>
        </w:rPr>
      </w:pPr>
      <w:commentRangeStart w:id="0"/>
      <w:r w:rsidRPr="00107D6B">
        <w:rPr>
          <w:rFonts w:ascii="Times New Roman" w:eastAsia="Times New Roman" w:hAnsi="Times New Roman" w:cs="Times New Roman"/>
          <w:b/>
          <w:bCs/>
          <w:sz w:val="24"/>
          <w:szCs w:val="24"/>
        </w:rPr>
        <w:lastRenderedPageBreak/>
        <w:t>Project Abstract</w:t>
      </w:r>
      <w:commentRangeEnd w:id="0"/>
      <w:r w:rsidR="006F11CB">
        <w:rPr>
          <w:rStyle w:val="CommentReference"/>
        </w:rPr>
        <w:commentReference w:id="0"/>
      </w:r>
    </w:p>
    <w:p w14:paraId="32ABE14A" w14:textId="77777777" w:rsidR="00107D6B" w:rsidRPr="00107D6B" w:rsidRDefault="00107D6B" w:rsidP="00107D6B">
      <w:pPr>
        <w:pStyle w:val="ListParagraph"/>
        <w:spacing w:after="120" w:line="240" w:lineRule="auto"/>
        <w:ind w:left="360"/>
        <w:rPr>
          <w:rFonts w:ascii="Times New Roman" w:hAnsi="Times New Roman" w:cs="Times New Roman"/>
          <w:sz w:val="20"/>
          <w:szCs w:val="20"/>
        </w:rPr>
      </w:pPr>
      <w:r w:rsidRPr="00107D6B">
        <w:rPr>
          <w:rFonts w:ascii="Times New Roman" w:hAnsi="Times New Roman" w:cs="Times New Roman"/>
          <w:sz w:val="20"/>
          <w:szCs w:val="20"/>
        </w:rPr>
        <w:t>(1) Name and complete address of SBC.</w:t>
      </w:r>
    </w:p>
    <w:p w14:paraId="06EE9C31" w14:textId="77777777" w:rsidR="00107D6B" w:rsidRPr="00107D6B" w:rsidRDefault="00107D6B" w:rsidP="00107D6B">
      <w:pPr>
        <w:pStyle w:val="ListParagraph"/>
        <w:spacing w:after="120" w:line="240" w:lineRule="auto"/>
        <w:ind w:left="360"/>
        <w:rPr>
          <w:rFonts w:ascii="Times New Roman" w:hAnsi="Times New Roman" w:cs="Times New Roman"/>
          <w:sz w:val="20"/>
          <w:szCs w:val="20"/>
        </w:rPr>
      </w:pPr>
      <w:r w:rsidRPr="00107D6B">
        <w:rPr>
          <w:rFonts w:ascii="Times New Roman" w:hAnsi="Times New Roman" w:cs="Times New Roman"/>
          <w:sz w:val="20"/>
          <w:szCs w:val="20"/>
        </w:rPr>
        <w:t>(2) Name and title of Principal Investigator</w:t>
      </w:r>
    </w:p>
    <w:p w14:paraId="0AEAC225" w14:textId="77777777" w:rsidR="00107D6B" w:rsidRPr="00107D6B" w:rsidRDefault="00107D6B" w:rsidP="00107D6B">
      <w:pPr>
        <w:pStyle w:val="ListParagraph"/>
        <w:spacing w:after="120" w:line="240" w:lineRule="auto"/>
        <w:ind w:left="360"/>
        <w:rPr>
          <w:rFonts w:ascii="Times New Roman" w:hAnsi="Times New Roman" w:cs="Times New Roman"/>
          <w:sz w:val="20"/>
          <w:szCs w:val="20"/>
        </w:rPr>
      </w:pPr>
      <w:r w:rsidRPr="00107D6B">
        <w:rPr>
          <w:rFonts w:ascii="Times New Roman" w:hAnsi="Times New Roman" w:cs="Times New Roman"/>
          <w:sz w:val="20"/>
          <w:szCs w:val="20"/>
        </w:rPr>
        <w:t>(3) Participating Agency name, Program Solicitation number, and Program Solicitation topic.</w:t>
      </w:r>
    </w:p>
    <w:p w14:paraId="6B26BDB6" w14:textId="77777777" w:rsidR="00107D6B" w:rsidRPr="00107D6B" w:rsidRDefault="00107D6B" w:rsidP="00107D6B">
      <w:pPr>
        <w:pStyle w:val="ListParagraph"/>
        <w:spacing w:after="120" w:line="240" w:lineRule="auto"/>
        <w:ind w:left="360"/>
        <w:rPr>
          <w:rFonts w:ascii="Times New Roman" w:hAnsi="Times New Roman" w:cs="Times New Roman"/>
          <w:sz w:val="20"/>
          <w:szCs w:val="20"/>
        </w:rPr>
      </w:pPr>
      <w:r w:rsidRPr="00107D6B">
        <w:rPr>
          <w:rFonts w:ascii="Times New Roman" w:hAnsi="Times New Roman" w:cs="Times New Roman"/>
          <w:sz w:val="20"/>
          <w:szCs w:val="20"/>
        </w:rPr>
        <w:t>(4) Title of project.</w:t>
      </w:r>
    </w:p>
    <w:p w14:paraId="4848D8C4" w14:textId="77777777" w:rsidR="00107D6B" w:rsidRPr="00107D6B" w:rsidRDefault="00107D6B" w:rsidP="00107D6B">
      <w:pPr>
        <w:pStyle w:val="ListParagraph"/>
        <w:spacing w:after="120" w:line="240" w:lineRule="auto"/>
        <w:ind w:left="360"/>
        <w:rPr>
          <w:rFonts w:ascii="Times New Roman" w:hAnsi="Times New Roman" w:cs="Times New Roman"/>
          <w:sz w:val="20"/>
          <w:szCs w:val="20"/>
        </w:rPr>
      </w:pPr>
      <w:r w:rsidRPr="00107D6B">
        <w:rPr>
          <w:rFonts w:ascii="Times New Roman" w:hAnsi="Times New Roman" w:cs="Times New Roman"/>
          <w:sz w:val="20"/>
          <w:szCs w:val="20"/>
        </w:rPr>
        <w:t>(5) Technical abstract limited to two hundred words.</w:t>
      </w:r>
    </w:p>
    <w:p w14:paraId="5690E582" w14:textId="2DB0B58A" w:rsidR="00107D6B" w:rsidRPr="00107D6B" w:rsidRDefault="00107D6B" w:rsidP="00107D6B">
      <w:pPr>
        <w:pStyle w:val="ListParagraph"/>
        <w:spacing w:after="120" w:line="240" w:lineRule="auto"/>
        <w:ind w:left="360"/>
        <w:rPr>
          <w:rFonts w:ascii="Times New Roman" w:hAnsi="Times New Roman" w:cs="Times New Roman"/>
          <w:sz w:val="20"/>
          <w:szCs w:val="20"/>
        </w:rPr>
      </w:pPr>
      <w:r w:rsidRPr="00107D6B">
        <w:rPr>
          <w:rFonts w:ascii="Times New Roman" w:hAnsi="Times New Roman" w:cs="Times New Roman"/>
          <w:sz w:val="20"/>
          <w:szCs w:val="20"/>
        </w:rPr>
        <w:t>(6) Summary of the anticipated results and implications of the approach and the potential commercial applications of the research.</w:t>
      </w:r>
    </w:p>
    <w:p w14:paraId="4EBDE4CE" w14:textId="77777777" w:rsidR="00107D6B" w:rsidRDefault="00107D6B">
      <w:r>
        <w:br w:type="page"/>
      </w:r>
    </w:p>
    <w:p w14:paraId="15FB8F16" w14:textId="131B650C" w:rsidR="00107D6B" w:rsidRDefault="00107D6B" w:rsidP="00107D6B">
      <w:pPr>
        <w:pStyle w:val="ListParagraph"/>
        <w:spacing w:after="12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Technical Content</w:t>
      </w:r>
    </w:p>
    <w:p w14:paraId="7C6D3130" w14:textId="65FF80C2" w:rsidR="6A4CC536" w:rsidRDefault="004A2FF9" w:rsidP="00907BC9">
      <w:pPr>
        <w:pStyle w:val="ListParagraph"/>
        <w:numPr>
          <w:ilvl w:val="0"/>
          <w:numId w:val="1"/>
        </w:numPr>
        <w:spacing w:after="120" w:line="240" w:lineRule="auto"/>
        <w:rPr>
          <w:rFonts w:ascii="Times New Roman" w:eastAsia="Times New Roman" w:hAnsi="Times New Roman" w:cs="Times New Roman"/>
          <w:b/>
          <w:bCs/>
          <w:sz w:val="24"/>
          <w:szCs w:val="24"/>
        </w:rPr>
      </w:pPr>
      <w:commentRangeStart w:id="1"/>
      <w:r>
        <w:rPr>
          <w:rFonts w:ascii="Times New Roman" w:eastAsia="Times New Roman" w:hAnsi="Times New Roman" w:cs="Times New Roman"/>
          <w:b/>
          <w:bCs/>
          <w:sz w:val="24"/>
          <w:szCs w:val="24"/>
        </w:rPr>
        <w:t>Identification and Significance of the Problem or Opportunity</w:t>
      </w:r>
      <w:commentRangeEnd w:id="1"/>
      <w:r w:rsidR="003A2DC3">
        <w:rPr>
          <w:rStyle w:val="CommentReference"/>
        </w:rPr>
        <w:commentReference w:id="1"/>
      </w:r>
    </w:p>
    <w:p w14:paraId="4EA071D4" w14:textId="47F67711" w:rsidR="004A2FF9" w:rsidRPr="00107D6B" w:rsidRDefault="004A2FF9" w:rsidP="004A2FF9">
      <w:pPr>
        <w:spacing w:after="120" w:line="240" w:lineRule="auto"/>
        <w:rPr>
          <w:rFonts w:ascii="Times New Roman" w:eastAsia="Times New Roman" w:hAnsi="Times New Roman" w:cs="Times New Roman"/>
          <w:b/>
          <w:bCs/>
          <w:sz w:val="20"/>
          <w:szCs w:val="20"/>
        </w:rPr>
      </w:pPr>
    </w:p>
    <w:p w14:paraId="78250840" w14:textId="1A6E2D2A" w:rsidR="004A2FF9" w:rsidRDefault="006C5A74" w:rsidP="00907BC9">
      <w:pPr>
        <w:pStyle w:val="ListParagraph"/>
        <w:numPr>
          <w:ilvl w:val="0"/>
          <w:numId w:val="1"/>
        </w:numPr>
        <w:spacing w:after="120" w:line="240" w:lineRule="auto"/>
        <w:rPr>
          <w:rFonts w:ascii="Times New Roman" w:eastAsia="Times New Roman" w:hAnsi="Times New Roman" w:cs="Times New Roman"/>
          <w:b/>
          <w:bCs/>
          <w:sz w:val="24"/>
          <w:szCs w:val="24"/>
        </w:rPr>
      </w:pPr>
      <w:commentRangeStart w:id="2"/>
      <w:r>
        <w:rPr>
          <w:rFonts w:ascii="Times New Roman" w:eastAsia="Times New Roman" w:hAnsi="Times New Roman" w:cs="Times New Roman"/>
          <w:b/>
          <w:bCs/>
          <w:sz w:val="24"/>
          <w:szCs w:val="24"/>
        </w:rPr>
        <w:t>Phase I Technical Objectives</w:t>
      </w:r>
      <w:commentRangeEnd w:id="2"/>
      <w:r w:rsidR="003A2DC3">
        <w:rPr>
          <w:rStyle w:val="CommentReference"/>
        </w:rPr>
        <w:commentReference w:id="2"/>
      </w:r>
    </w:p>
    <w:p w14:paraId="7196C9C3" w14:textId="77777777" w:rsidR="006C5A74" w:rsidRPr="00107D6B" w:rsidRDefault="006C5A74" w:rsidP="006C5A74">
      <w:pPr>
        <w:spacing w:after="120" w:line="240" w:lineRule="auto"/>
        <w:rPr>
          <w:rFonts w:ascii="Times New Roman" w:eastAsia="Times New Roman" w:hAnsi="Times New Roman" w:cs="Times New Roman"/>
          <w:b/>
          <w:bCs/>
          <w:sz w:val="20"/>
          <w:szCs w:val="20"/>
        </w:rPr>
      </w:pPr>
    </w:p>
    <w:p w14:paraId="0FC77316" w14:textId="569EBB96" w:rsidR="006C5A74" w:rsidRDefault="006C5A74" w:rsidP="00907BC9">
      <w:pPr>
        <w:pStyle w:val="ListParagraph"/>
        <w:numPr>
          <w:ilvl w:val="0"/>
          <w:numId w:val="1"/>
        </w:numPr>
        <w:spacing w:after="120" w:line="240" w:lineRule="auto"/>
        <w:rPr>
          <w:rFonts w:ascii="Times New Roman" w:eastAsia="Times New Roman" w:hAnsi="Times New Roman" w:cs="Times New Roman"/>
          <w:b/>
          <w:bCs/>
          <w:sz w:val="24"/>
          <w:szCs w:val="24"/>
        </w:rPr>
      </w:pPr>
      <w:commentRangeStart w:id="3"/>
      <w:r>
        <w:rPr>
          <w:rFonts w:ascii="Times New Roman" w:eastAsia="Times New Roman" w:hAnsi="Times New Roman" w:cs="Times New Roman"/>
          <w:b/>
          <w:bCs/>
          <w:sz w:val="24"/>
          <w:szCs w:val="24"/>
        </w:rPr>
        <w:t>Phase I Work Plan</w:t>
      </w:r>
      <w:commentRangeEnd w:id="3"/>
      <w:r w:rsidR="003A2DC3">
        <w:rPr>
          <w:rStyle w:val="CommentReference"/>
        </w:rPr>
        <w:commentReference w:id="3"/>
      </w:r>
    </w:p>
    <w:p w14:paraId="6D47C35A" w14:textId="77777777" w:rsidR="006C5A74" w:rsidRPr="00107D6B" w:rsidRDefault="006C5A74" w:rsidP="006C5A74">
      <w:pPr>
        <w:spacing w:after="120" w:line="240" w:lineRule="auto"/>
        <w:rPr>
          <w:rFonts w:ascii="Times New Roman" w:eastAsia="Times New Roman" w:hAnsi="Times New Roman" w:cs="Times New Roman"/>
          <w:b/>
          <w:bCs/>
          <w:sz w:val="20"/>
          <w:szCs w:val="20"/>
        </w:rPr>
      </w:pPr>
    </w:p>
    <w:p w14:paraId="228F449B" w14:textId="1AC4A168" w:rsidR="006C5A74" w:rsidRDefault="006C5A74" w:rsidP="00907BC9">
      <w:pPr>
        <w:pStyle w:val="ListParagraph"/>
        <w:numPr>
          <w:ilvl w:val="0"/>
          <w:numId w:val="1"/>
        </w:numPr>
        <w:spacing w:after="120" w:line="240" w:lineRule="auto"/>
        <w:rPr>
          <w:rFonts w:ascii="Times New Roman" w:eastAsia="Times New Roman" w:hAnsi="Times New Roman" w:cs="Times New Roman"/>
          <w:b/>
          <w:bCs/>
          <w:sz w:val="24"/>
          <w:szCs w:val="24"/>
        </w:rPr>
      </w:pPr>
      <w:commentRangeStart w:id="4"/>
      <w:r>
        <w:rPr>
          <w:rFonts w:ascii="Times New Roman" w:eastAsia="Times New Roman" w:hAnsi="Times New Roman" w:cs="Times New Roman"/>
          <w:b/>
          <w:bCs/>
          <w:sz w:val="24"/>
          <w:szCs w:val="24"/>
        </w:rPr>
        <w:t xml:space="preserve">Related </w:t>
      </w:r>
      <w:r w:rsidR="000829B8">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R&amp;D</w:t>
      </w:r>
      <w:commentRangeEnd w:id="4"/>
      <w:r w:rsidR="003A2DC3">
        <w:rPr>
          <w:rStyle w:val="CommentReference"/>
        </w:rPr>
        <w:commentReference w:id="4"/>
      </w:r>
    </w:p>
    <w:p w14:paraId="1899E12B" w14:textId="77777777" w:rsidR="006C5A74" w:rsidRPr="00107D6B" w:rsidRDefault="006C5A74" w:rsidP="006C5A74">
      <w:pPr>
        <w:spacing w:after="120" w:line="240" w:lineRule="auto"/>
        <w:rPr>
          <w:rFonts w:ascii="Times New Roman" w:eastAsia="Times New Roman" w:hAnsi="Times New Roman" w:cs="Times New Roman"/>
          <w:b/>
          <w:bCs/>
          <w:sz w:val="20"/>
          <w:szCs w:val="20"/>
        </w:rPr>
      </w:pPr>
    </w:p>
    <w:p w14:paraId="0366C4D5" w14:textId="184F6021" w:rsidR="006C5A74" w:rsidRDefault="006C5A74" w:rsidP="00907BC9">
      <w:pPr>
        <w:pStyle w:val="ListParagraph"/>
        <w:numPr>
          <w:ilvl w:val="0"/>
          <w:numId w:val="1"/>
        </w:numPr>
        <w:spacing w:after="120" w:line="240" w:lineRule="auto"/>
        <w:rPr>
          <w:rFonts w:ascii="Times New Roman" w:eastAsia="Times New Roman" w:hAnsi="Times New Roman" w:cs="Times New Roman"/>
          <w:b/>
          <w:bCs/>
          <w:sz w:val="24"/>
          <w:szCs w:val="24"/>
        </w:rPr>
      </w:pPr>
      <w:commentRangeStart w:id="5"/>
      <w:r>
        <w:rPr>
          <w:rFonts w:ascii="Times New Roman" w:eastAsia="Times New Roman" w:hAnsi="Times New Roman" w:cs="Times New Roman"/>
          <w:b/>
          <w:bCs/>
          <w:sz w:val="24"/>
          <w:szCs w:val="24"/>
        </w:rPr>
        <w:t>Key Individual</w:t>
      </w:r>
      <w:r w:rsidR="0091081B">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and Bibliography of Related Work</w:t>
      </w:r>
      <w:commentRangeEnd w:id="5"/>
      <w:r w:rsidR="003A2DC3">
        <w:rPr>
          <w:rStyle w:val="CommentReference"/>
        </w:rPr>
        <w:commentReference w:id="5"/>
      </w:r>
    </w:p>
    <w:p w14:paraId="6B52316C" w14:textId="77777777" w:rsidR="006C5A74" w:rsidRPr="00107D6B" w:rsidRDefault="006C5A74" w:rsidP="006C5A74">
      <w:pPr>
        <w:spacing w:after="120" w:line="240" w:lineRule="auto"/>
        <w:rPr>
          <w:rFonts w:ascii="Times New Roman" w:eastAsia="Times New Roman" w:hAnsi="Times New Roman" w:cs="Times New Roman"/>
          <w:b/>
          <w:bCs/>
          <w:sz w:val="20"/>
          <w:szCs w:val="20"/>
        </w:rPr>
      </w:pPr>
    </w:p>
    <w:p w14:paraId="4BB7F581" w14:textId="224BF781" w:rsidR="006C5A74" w:rsidRDefault="006C5A74" w:rsidP="00907BC9">
      <w:pPr>
        <w:pStyle w:val="ListParagraph"/>
        <w:numPr>
          <w:ilvl w:val="0"/>
          <w:numId w:val="1"/>
        </w:numPr>
        <w:spacing w:after="120" w:line="240" w:lineRule="auto"/>
        <w:rPr>
          <w:rFonts w:ascii="Times New Roman" w:eastAsia="Times New Roman" w:hAnsi="Times New Roman" w:cs="Times New Roman"/>
          <w:b/>
          <w:bCs/>
          <w:sz w:val="24"/>
          <w:szCs w:val="24"/>
        </w:rPr>
      </w:pPr>
      <w:commentRangeStart w:id="6"/>
      <w:r>
        <w:rPr>
          <w:rFonts w:ascii="Times New Roman" w:eastAsia="Times New Roman" w:hAnsi="Times New Roman" w:cs="Times New Roman"/>
          <w:b/>
          <w:bCs/>
          <w:sz w:val="24"/>
          <w:szCs w:val="24"/>
        </w:rPr>
        <w:t xml:space="preserve">Relationship with Future </w:t>
      </w:r>
      <w:r w:rsidR="0091081B">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R&amp;D</w:t>
      </w:r>
      <w:commentRangeEnd w:id="6"/>
      <w:r w:rsidR="003A2DC3">
        <w:rPr>
          <w:rStyle w:val="CommentReference"/>
        </w:rPr>
        <w:commentReference w:id="6"/>
      </w:r>
    </w:p>
    <w:p w14:paraId="1EC97568" w14:textId="77777777" w:rsidR="006C5A74" w:rsidRPr="00107D6B" w:rsidRDefault="006C5A74" w:rsidP="006C5A74">
      <w:pPr>
        <w:spacing w:after="120" w:line="240" w:lineRule="auto"/>
        <w:rPr>
          <w:rFonts w:ascii="Times New Roman" w:eastAsia="Times New Roman" w:hAnsi="Times New Roman" w:cs="Times New Roman"/>
          <w:b/>
          <w:bCs/>
          <w:sz w:val="20"/>
          <w:szCs w:val="20"/>
        </w:rPr>
      </w:pPr>
    </w:p>
    <w:p w14:paraId="43B2007C" w14:textId="0FCC01FA" w:rsidR="006C5A74" w:rsidRDefault="006C5A74" w:rsidP="00907BC9">
      <w:pPr>
        <w:pStyle w:val="ListParagraph"/>
        <w:numPr>
          <w:ilvl w:val="0"/>
          <w:numId w:val="1"/>
        </w:numPr>
        <w:spacing w:after="120" w:line="240" w:lineRule="auto"/>
        <w:rPr>
          <w:rFonts w:ascii="Times New Roman" w:eastAsia="Times New Roman" w:hAnsi="Times New Roman" w:cs="Times New Roman"/>
          <w:b/>
          <w:bCs/>
          <w:sz w:val="24"/>
          <w:szCs w:val="24"/>
        </w:rPr>
      </w:pPr>
      <w:commentRangeStart w:id="7"/>
      <w:r>
        <w:rPr>
          <w:rFonts w:ascii="Times New Roman" w:eastAsia="Times New Roman" w:hAnsi="Times New Roman" w:cs="Times New Roman"/>
          <w:b/>
          <w:bCs/>
          <w:sz w:val="24"/>
          <w:szCs w:val="24"/>
        </w:rPr>
        <w:t>Facilities and Equipment</w:t>
      </w:r>
      <w:commentRangeEnd w:id="7"/>
      <w:r w:rsidR="003A2DC3">
        <w:rPr>
          <w:rStyle w:val="CommentReference"/>
        </w:rPr>
        <w:commentReference w:id="7"/>
      </w:r>
    </w:p>
    <w:p w14:paraId="3240773B" w14:textId="77777777" w:rsidR="006C5A74" w:rsidRPr="00107D6B" w:rsidRDefault="006C5A74" w:rsidP="006C5A74">
      <w:pPr>
        <w:spacing w:after="120" w:line="240" w:lineRule="auto"/>
        <w:rPr>
          <w:rFonts w:ascii="Times New Roman" w:eastAsia="Times New Roman" w:hAnsi="Times New Roman" w:cs="Times New Roman"/>
          <w:b/>
          <w:bCs/>
          <w:sz w:val="20"/>
          <w:szCs w:val="20"/>
        </w:rPr>
      </w:pPr>
    </w:p>
    <w:p w14:paraId="20748C8B" w14:textId="53DD125D" w:rsidR="006C5A74" w:rsidRDefault="006C5A74" w:rsidP="00907BC9">
      <w:pPr>
        <w:pStyle w:val="ListParagraph"/>
        <w:numPr>
          <w:ilvl w:val="0"/>
          <w:numId w:val="1"/>
        </w:numPr>
        <w:spacing w:after="120" w:line="240" w:lineRule="auto"/>
        <w:rPr>
          <w:rFonts w:ascii="Times New Roman" w:eastAsia="Times New Roman" w:hAnsi="Times New Roman" w:cs="Times New Roman"/>
          <w:b/>
          <w:bCs/>
          <w:sz w:val="24"/>
          <w:szCs w:val="24"/>
        </w:rPr>
      </w:pPr>
      <w:commentRangeStart w:id="8"/>
      <w:r>
        <w:rPr>
          <w:rFonts w:ascii="Times New Roman" w:eastAsia="Times New Roman" w:hAnsi="Times New Roman" w:cs="Times New Roman"/>
          <w:b/>
          <w:bCs/>
          <w:sz w:val="24"/>
          <w:szCs w:val="24"/>
        </w:rPr>
        <w:t>Consultants</w:t>
      </w:r>
      <w:r w:rsidR="00301FE1">
        <w:rPr>
          <w:rFonts w:ascii="Times New Roman" w:eastAsia="Times New Roman" w:hAnsi="Times New Roman" w:cs="Times New Roman"/>
          <w:b/>
          <w:bCs/>
          <w:sz w:val="24"/>
          <w:szCs w:val="24"/>
        </w:rPr>
        <w:t>, Contracts,</w:t>
      </w:r>
      <w:r>
        <w:rPr>
          <w:rFonts w:ascii="Times New Roman" w:eastAsia="Times New Roman" w:hAnsi="Times New Roman" w:cs="Times New Roman"/>
          <w:b/>
          <w:bCs/>
          <w:sz w:val="24"/>
          <w:szCs w:val="24"/>
        </w:rPr>
        <w:t xml:space="preserve"> and Sub</w:t>
      </w:r>
      <w:r w:rsidR="00301FE1">
        <w:rPr>
          <w:rFonts w:ascii="Times New Roman" w:eastAsia="Times New Roman" w:hAnsi="Times New Roman" w:cs="Times New Roman"/>
          <w:b/>
          <w:bCs/>
          <w:sz w:val="24"/>
          <w:szCs w:val="24"/>
        </w:rPr>
        <w:t>-</w:t>
      </w:r>
      <w:commentRangeEnd w:id="8"/>
      <w:r w:rsidR="003A2DC3">
        <w:rPr>
          <w:rStyle w:val="CommentReference"/>
        </w:rPr>
        <w:commentReference w:id="8"/>
      </w:r>
      <w:r w:rsidR="00301FE1">
        <w:rPr>
          <w:rFonts w:ascii="Times New Roman" w:eastAsia="Times New Roman" w:hAnsi="Times New Roman" w:cs="Times New Roman"/>
          <w:b/>
          <w:bCs/>
          <w:sz w:val="24"/>
          <w:szCs w:val="24"/>
        </w:rPr>
        <w:t>awards</w:t>
      </w:r>
    </w:p>
    <w:p w14:paraId="34A923A3" w14:textId="77777777" w:rsidR="006C5A74" w:rsidRPr="00107D6B" w:rsidRDefault="006C5A74" w:rsidP="006C5A74">
      <w:pPr>
        <w:spacing w:after="120" w:line="240" w:lineRule="auto"/>
        <w:rPr>
          <w:rFonts w:ascii="Times New Roman" w:eastAsia="Times New Roman" w:hAnsi="Times New Roman" w:cs="Times New Roman"/>
          <w:b/>
          <w:bCs/>
          <w:sz w:val="20"/>
          <w:szCs w:val="20"/>
        </w:rPr>
      </w:pPr>
    </w:p>
    <w:p w14:paraId="5D7D8D78" w14:textId="5828AA20" w:rsidR="006C5A74" w:rsidRDefault="006C5A74" w:rsidP="00907BC9">
      <w:pPr>
        <w:pStyle w:val="ListParagraph"/>
        <w:numPr>
          <w:ilvl w:val="0"/>
          <w:numId w:val="1"/>
        </w:numPr>
        <w:spacing w:after="120" w:line="240" w:lineRule="auto"/>
        <w:rPr>
          <w:rFonts w:ascii="Times New Roman" w:eastAsia="Times New Roman" w:hAnsi="Times New Roman" w:cs="Times New Roman"/>
          <w:b/>
          <w:bCs/>
          <w:sz w:val="24"/>
          <w:szCs w:val="24"/>
        </w:rPr>
      </w:pPr>
      <w:commentRangeStart w:id="9"/>
      <w:r>
        <w:rPr>
          <w:rFonts w:ascii="Times New Roman" w:eastAsia="Times New Roman" w:hAnsi="Times New Roman" w:cs="Times New Roman"/>
          <w:b/>
          <w:bCs/>
          <w:sz w:val="24"/>
          <w:szCs w:val="24"/>
        </w:rPr>
        <w:t>P</w:t>
      </w:r>
      <w:r w:rsidR="00A04123">
        <w:rPr>
          <w:rFonts w:ascii="Times New Roman" w:eastAsia="Times New Roman" w:hAnsi="Times New Roman" w:cs="Times New Roman"/>
          <w:b/>
          <w:bCs/>
          <w:sz w:val="24"/>
          <w:szCs w:val="24"/>
        </w:rPr>
        <w:t>otential Commercial Application</w:t>
      </w:r>
      <w:commentRangeEnd w:id="9"/>
      <w:r w:rsidR="00A04123">
        <w:rPr>
          <w:rStyle w:val="CommentReference"/>
        </w:rPr>
        <w:commentReference w:id="9"/>
      </w:r>
    </w:p>
    <w:p w14:paraId="5B215B83" w14:textId="77777777" w:rsidR="006C5A74" w:rsidRPr="00107D6B" w:rsidRDefault="006C5A74" w:rsidP="006C5A74">
      <w:pPr>
        <w:spacing w:after="120" w:line="240" w:lineRule="auto"/>
        <w:rPr>
          <w:rFonts w:ascii="Times New Roman" w:eastAsia="Times New Roman" w:hAnsi="Times New Roman" w:cs="Times New Roman"/>
          <w:b/>
          <w:bCs/>
          <w:sz w:val="20"/>
          <w:szCs w:val="20"/>
        </w:rPr>
      </w:pPr>
    </w:p>
    <w:p w14:paraId="1AE19517" w14:textId="249D2F25" w:rsidR="006C5A74" w:rsidRDefault="006C5A74" w:rsidP="00907BC9">
      <w:pPr>
        <w:pStyle w:val="ListParagraph"/>
        <w:numPr>
          <w:ilvl w:val="0"/>
          <w:numId w:val="1"/>
        </w:numPr>
        <w:spacing w:after="120" w:line="240" w:lineRule="auto"/>
        <w:rPr>
          <w:rFonts w:ascii="Times New Roman" w:eastAsia="Times New Roman" w:hAnsi="Times New Roman" w:cs="Times New Roman"/>
          <w:b/>
          <w:bCs/>
          <w:sz w:val="24"/>
          <w:szCs w:val="24"/>
        </w:rPr>
      </w:pPr>
      <w:commentRangeStart w:id="10"/>
      <w:r>
        <w:rPr>
          <w:rFonts w:ascii="Times New Roman" w:eastAsia="Times New Roman" w:hAnsi="Times New Roman" w:cs="Times New Roman"/>
          <w:b/>
          <w:bCs/>
          <w:sz w:val="24"/>
          <w:szCs w:val="24"/>
        </w:rPr>
        <w:t>Cooperative Research and Development Agreements</w:t>
      </w:r>
      <w:commentRangeEnd w:id="10"/>
      <w:r w:rsidR="003A2DC3">
        <w:rPr>
          <w:rStyle w:val="CommentReference"/>
        </w:rPr>
        <w:commentReference w:id="10"/>
      </w:r>
      <w:r w:rsidR="00A04123">
        <w:rPr>
          <w:rFonts w:ascii="Times New Roman" w:eastAsia="Times New Roman" w:hAnsi="Times New Roman" w:cs="Times New Roman"/>
          <w:b/>
          <w:bCs/>
          <w:sz w:val="24"/>
          <w:szCs w:val="24"/>
        </w:rPr>
        <w:t xml:space="preserve"> (CRADA)</w:t>
      </w:r>
    </w:p>
    <w:p w14:paraId="764A13A0" w14:textId="77777777" w:rsidR="006C5A74" w:rsidRPr="00107D6B" w:rsidRDefault="006C5A74" w:rsidP="006C5A74">
      <w:pPr>
        <w:spacing w:after="120" w:line="240" w:lineRule="auto"/>
        <w:rPr>
          <w:rFonts w:ascii="Times New Roman" w:eastAsia="Times New Roman" w:hAnsi="Times New Roman" w:cs="Times New Roman"/>
          <w:b/>
          <w:bCs/>
          <w:sz w:val="20"/>
          <w:szCs w:val="20"/>
        </w:rPr>
      </w:pPr>
    </w:p>
    <w:p w14:paraId="35BEDDA7" w14:textId="0148ABBD" w:rsidR="006C5A74" w:rsidRDefault="006C5A74" w:rsidP="00907BC9">
      <w:pPr>
        <w:pStyle w:val="ListParagraph"/>
        <w:numPr>
          <w:ilvl w:val="0"/>
          <w:numId w:val="1"/>
        </w:numPr>
        <w:spacing w:after="120" w:line="240" w:lineRule="auto"/>
        <w:rPr>
          <w:rFonts w:ascii="Times New Roman" w:eastAsia="Times New Roman" w:hAnsi="Times New Roman" w:cs="Times New Roman"/>
          <w:b/>
          <w:bCs/>
          <w:sz w:val="24"/>
          <w:szCs w:val="24"/>
        </w:rPr>
      </w:pPr>
      <w:commentRangeStart w:id="11"/>
      <w:r>
        <w:rPr>
          <w:rFonts w:ascii="Times New Roman" w:eastAsia="Times New Roman" w:hAnsi="Times New Roman" w:cs="Times New Roman"/>
          <w:b/>
          <w:bCs/>
          <w:sz w:val="24"/>
          <w:szCs w:val="24"/>
        </w:rPr>
        <w:t>Guest Researcher</w:t>
      </w:r>
      <w:commentRangeEnd w:id="11"/>
      <w:r w:rsidR="003A2DC3">
        <w:rPr>
          <w:rStyle w:val="CommentReference"/>
        </w:rPr>
        <w:commentReference w:id="11"/>
      </w:r>
    </w:p>
    <w:p w14:paraId="4DC5BA67" w14:textId="77777777" w:rsidR="006C5A74" w:rsidRPr="00107D6B" w:rsidRDefault="006C5A74" w:rsidP="006C5A74">
      <w:pPr>
        <w:spacing w:after="120" w:line="240" w:lineRule="auto"/>
        <w:rPr>
          <w:rFonts w:ascii="Times New Roman" w:eastAsia="Times New Roman" w:hAnsi="Times New Roman" w:cs="Times New Roman"/>
          <w:b/>
          <w:bCs/>
          <w:sz w:val="20"/>
          <w:szCs w:val="20"/>
        </w:rPr>
      </w:pPr>
    </w:p>
    <w:p w14:paraId="05117E7D" w14:textId="77777777" w:rsidR="00136CD2" w:rsidRDefault="006C5A74" w:rsidP="00907BC9">
      <w:pPr>
        <w:pStyle w:val="ListParagraph"/>
        <w:numPr>
          <w:ilvl w:val="0"/>
          <w:numId w:val="1"/>
        </w:numPr>
        <w:spacing w:after="120" w:line="240" w:lineRule="auto"/>
        <w:rPr>
          <w:rFonts w:ascii="Times New Roman" w:eastAsia="Times New Roman" w:hAnsi="Times New Roman" w:cs="Times New Roman"/>
          <w:b/>
          <w:bCs/>
          <w:sz w:val="24"/>
          <w:szCs w:val="24"/>
        </w:rPr>
      </w:pPr>
      <w:commentRangeStart w:id="12"/>
      <w:r>
        <w:rPr>
          <w:rFonts w:ascii="Times New Roman" w:eastAsia="Times New Roman" w:hAnsi="Times New Roman" w:cs="Times New Roman"/>
          <w:b/>
          <w:bCs/>
          <w:sz w:val="24"/>
          <w:szCs w:val="24"/>
        </w:rPr>
        <w:t>Cost Sharing</w:t>
      </w:r>
      <w:commentRangeEnd w:id="12"/>
      <w:r w:rsidR="003A2DC3">
        <w:rPr>
          <w:rStyle w:val="CommentReference"/>
        </w:rPr>
        <w:commentReference w:id="12"/>
      </w:r>
    </w:p>
    <w:p w14:paraId="0B2E266E" w14:textId="77777777" w:rsidR="00136CD2" w:rsidRPr="00107D6B" w:rsidRDefault="00136CD2" w:rsidP="00EB249B">
      <w:pPr>
        <w:spacing w:after="120" w:line="240" w:lineRule="auto"/>
        <w:rPr>
          <w:rFonts w:ascii="Times New Roman" w:eastAsia="Times New Roman" w:hAnsi="Times New Roman" w:cs="Times New Roman"/>
          <w:b/>
          <w:bCs/>
          <w:sz w:val="20"/>
          <w:szCs w:val="20"/>
        </w:rPr>
      </w:pPr>
    </w:p>
    <w:p w14:paraId="682FFEA5" w14:textId="77777777" w:rsidR="00F505A9" w:rsidRDefault="006C5A74" w:rsidP="00907BC9">
      <w:pPr>
        <w:pStyle w:val="ListParagraph"/>
        <w:numPr>
          <w:ilvl w:val="0"/>
          <w:numId w:val="1"/>
        </w:numPr>
        <w:spacing w:after="120" w:line="240" w:lineRule="auto"/>
        <w:rPr>
          <w:rFonts w:ascii="Times New Roman" w:eastAsia="Times New Roman" w:hAnsi="Times New Roman" w:cs="Times New Roman"/>
          <w:b/>
          <w:bCs/>
          <w:sz w:val="24"/>
          <w:szCs w:val="24"/>
        </w:rPr>
      </w:pPr>
      <w:commentRangeStart w:id="13"/>
      <w:r w:rsidRPr="00136CD2">
        <w:rPr>
          <w:rFonts w:ascii="Times New Roman" w:eastAsia="Times New Roman" w:hAnsi="Times New Roman" w:cs="Times New Roman"/>
          <w:b/>
          <w:bCs/>
          <w:sz w:val="24"/>
          <w:szCs w:val="24"/>
        </w:rPr>
        <w:t>Similar Proposal or Awards</w:t>
      </w:r>
      <w:commentRangeEnd w:id="13"/>
      <w:r w:rsidR="003A2DC3">
        <w:rPr>
          <w:rStyle w:val="CommentReference"/>
        </w:rPr>
        <w:commentReference w:id="13"/>
      </w:r>
    </w:p>
    <w:p w14:paraId="1448FFC6" w14:textId="77777777" w:rsidR="00F505A9" w:rsidRPr="00107D6B" w:rsidRDefault="00F505A9" w:rsidP="00F505A9">
      <w:pPr>
        <w:spacing w:after="120" w:line="240" w:lineRule="auto"/>
        <w:rPr>
          <w:rFonts w:ascii="Times New Roman" w:eastAsia="Times New Roman" w:hAnsi="Times New Roman" w:cs="Times New Roman"/>
          <w:b/>
          <w:bCs/>
          <w:sz w:val="20"/>
          <w:szCs w:val="20"/>
        </w:rPr>
      </w:pPr>
    </w:p>
    <w:p w14:paraId="6E5FEB81" w14:textId="6961CE30" w:rsidR="006C5A74" w:rsidRPr="00F505A9" w:rsidRDefault="006C5A74" w:rsidP="00907BC9">
      <w:pPr>
        <w:pStyle w:val="ListParagraph"/>
        <w:numPr>
          <w:ilvl w:val="0"/>
          <w:numId w:val="1"/>
        </w:numPr>
        <w:spacing w:after="120" w:line="240" w:lineRule="auto"/>
        <w:rPr>
          <w:rFonts w:ascii="Times New Roman" w:eastAsia="Times New Roman" w:hAnsi="Times New Roman" w:cs="Times New Roman"/>
          <w:b/>
          <w:bCs/>
          <w:sz w:val="24"/>
          <w:szCs w:val="24"/>
        </w:rPr>
      </w:pPr>
      <w:commentRangeStart w:id="14"/>
      <w:r w:rsidRPr="00F505A9">
        <w:rPr>
          <w:rFonts w:ascii="Times New Roman" w:eastAsia="Times New Roman" w:hAnsi="Times New Roman" w:cs="Times New Roman"/>
          <w:b/>
          <w:bCs/>
          <w:sz w:val="24"/>
          <w:szCs w:val="24"/>
        </w:rPr>
        <w:t>Prior SBIR Phase II Awards</w:t>
      </w:r>
      <w:commentRangeEnd w:id="14"/>
      <w:r w:rsidR="003A2DC3">
        <w:rPr>
          <w:rStyle w:val="CommentReference"/>
        </w:rPr>
        <w:commentReference w:id="14"/>
      </w:r>
    </w:p>
    <w:p w14:paraId="5542A0F0" w14:textId="77777777" w:rsidR="004A2FF9" w:rsidRPr="00107D6B" w:rsidRDefault="004A2FF9" w:rsidP="004A2FF9">
      <w:pPr>
        <w:spacing w:after="120" w:line="240" w:lineRule="auto"/>
        <w:rPr>
          <w:rFonts w:ascii="Times New Roman" w:eastAsia="Times New Roman" w:hAnsi="Times New Roman" w:cs="Times New Roman"/>
          <w:b/>
          <w:bCs/>
          <w:sz w:val="20"/>
          <w:szCs w:val="20"/>
        </w:rPr>
      </w:pPr>
    </w:p>
    <w:p w14:paraId="71FF93FF" w14:textId="14A38B48" w:rsidR="00C143C2" w:rsidRDefault="00C143C2">
      <w:pPr>
        <w:rPr>
          <w:rFonts w:ascii="Times New Roman" w:eastAsia="Times New Roman" w:hAnsi="Times New Roman" w:cs="Times New Roman"/>
          <w:b/>
          <w:bCs/>
          <w:sz w:val="24"/>
          <w:szCs w:val="24"/>
        </w:rPr>
      </w:pPr>
    </w:p>
    <w:sectPr w:rsidR="00C143C2">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l Mackey" w:date="2022-01-05T13:18:00Z" w:initials="DM">
    <w:p w14:paraId="5E2A8BEA" w14:textId="6AD2E6E9" w:rsidR="006F11CB" w:rsidRDefault="006F11CB">
      <w:pPr>
        <w:pStyle w:val="CommentText"/>
      </w:pPr>
      <w:r>
        <w:rPr>
          <w:rStyle w:val="CommentReference"/>
        </w:rPr>
        <w:annotationRef/>
      </w:r>
      <w:r>
        <w:t>Limited to one page</w:t>
      </w:r>
    </w:p>
  </w:comment>
  <w:comment w:id="1" w:author="NM FAST" w:date="2018-11-02T16:04:00Z" w:initials="DM">
    <w:p w14:paraId="585811B7" w14:textId="1760CF7A" w:rsidR="003A2DC3" w:rsidRDefault="003A2DC3">
      <w:pPr>
        <w:pStyle w:val="CommentText"/>
      </w:pPr>
      <w:r>
        <w:rPr>
          <w:rStyle w:val="CommentReference"/>
        </w:rPr>
        <w:annotationRef/>
      </w:r>
      <w:r w:rsidR="00907BC9" w:rsidRPr="00907BC9">
        <w:t>Provide a clear statement of the specific research problem or opportunity addressed, its innovativeness, commercial potential, and explanation of importance. Explain how it applies to a specific topic in Section 9</w:t>
      </w:r>
      <w:r w:rsidR="00907BC9">
        <w:t xml:space="preserve"> of the solicitation</w:t>
      </w:r>
      <w:r w:rsidR="00907BC9" w:rsidRPr="00907BC9">
        <w:t xml:space="preserve"> and fulfills the NOAA mission.</w:t>
      </w:r>
    </w:p>
  </w:comment>
  <w:comment w:id="2" w:author="NM FAST" w:date="2018-11-02T16:06:00Z" w:initials="DM">
    <w:p w14:paraId="51AB7234" w14:textId="71E97B24" w:rsidR="003A2DC3" w:rsidRDefault="003A2DC3">
      <w:pPr>
        <w:pStyle w:val="CommentText"/>
      </w:pPr>
      <w:r>
        <w:rPr>
          <w:rStyle w:val="CommentReference"/>
        </w:rPr>
        <w:annotationRef/>
      </w:r>
      <w:r w:rsidR="00907BC9" w:rsidRPr="00907BC9">
        <w:t>State the specific objectives of the Phase I research and development effort, including the technical questions it will try to answer, to determine the feasibility of the proposed approach.</w:t>
      </w:r>
    </w:p>
  </w:comment>
  <w:comment w:id="3" w:author="NM FAST" w:date="2018-11-02T16:06:00Z" w:initials="DM">
    <w:p w14:paraId="60761911" w14:textId="5691B60E" w:rsidR="003A2DC3" w:rsidRDefault="003A2DC3">
      <w:pPr>
        <w:pStyle w:val="CommentText"/>
      </w:pPr>
      <w:r>
        <w:rPr>
          <w:rStyle w:val="CommentReference"/>
        </w:rPr>
        <w:annotationRef/>
      </w:r>
      <w:r w:rsidR="00907BC9" w:rsidRPr="00907BC9">
        <w:t>Include a detailed description of the Phase I feasibility research plan. The plan should indicate what will be done, where it will be done, and how the research will be carried out. The method(s) planned to achieve each objective or task should be discussed in detail.</w:t>
      </w:r>
    </w:p>
  </w:comment>
  <w:comment w:id="4" w:author="NM FAST" w:date="2018-11-02T16:06:00Z" w:initials="DM">
    <w:p w14:paraId="65575A3A" w14:textId="4B4C68BB" w:rsidR="003A2DC3" w:rsidRDefault="003A2DC3" w:rsidP="00907BC9">
      <w:pPr>
        <w:pStyle w:val="CommentText"/>
      </w:pPr>
      <w:r>
        <w:rPr>
          <w:rStyle w:val="CommentReference"/>
        </w:rPr>
        <w:annotationRef/>
      </w:r>
      <w:r w:rsidR="00907BC9">
        <w:t>Describe previous significant R/R&amp;D efforts that are directly related to the application, including any prior research conducted by the PI or the proposing SBC. Describe how the</w:t>
      </w:r>
      <w:r w:rsidR="00907BC9">
        <w:t xml:space="preserve"> </w:t>
      </w:r>
      <w:r w:rsidR="00907BC9">
        <w:t xml:space="preserve">R/R&amp;D relates to the proposed </w:t>
      </w:r>
      <w:proofErr w:type="gramStart"/>
      <w:r w:rsidR="00907BC9">
        <w:t>effort, and</w:t>
      </w:r>
      <w:proofErr w:type="gramEnd"/>
      <w:r w:rsidR="00907BC9">
        <w:t xml:space="preserve"> include any planned coordination with outside sources. The applicant must persuade evaluators of his or her awareness of key, recent R/R&amp;D conducted by others in the specific topic area.</w:t>
      </w:r>
    </w:p>
  </w:comment>
  <w:comment w:id="5" w:author="NM FAST" w:date="2018-11-02T16:06:00Z" w:initials="DM">
    <w:p w14:paraId="30127CE7" w14:textId="729045B0" w:rsidR="003A2DC3" w:rsidRDefault="003A2DC3">
      <w:pPr>
        <w:pStyle w:val="CommentText"/>
      </w:pPr>
      <w:r>
        <w:rPr>
          <w:rStyle w:val="CommentReference"/>
        </w:rPr>
        <w:annotationRef/>
      </w:r>
      <w:r w:rsidR="00907BC9" w:rsidRPr="00907BC9">
        <w:t>Identify key individuals involved in Phase I, including their related education, experience, and publications. Where vitae are extensive, summaries that focus on the most relevant experience and publications are desired and may be necessary to meet application size limitations.</w:t>
      </w:r>
    </w:p>
  </w:comment>
  <w:comment w:id="6" w:author="NM FAST" w:date="2018-11-02T16:07:00Z" w:initials="DM">
    <w:p w14:paraId="572DA632" w14:textId="119334DA" w:rsidR="003A2DC3" w:rsidRDefault="003A2DC3">
      <w:pPr>
        <w:pStyle w:val="CommentText"/>
      </w:pPr>
      <w:r>
        <w:rPr>
          <w:rStyle w:val="CommentReference"/>
        </w:rPr>
        <w:annotationRef/>
      </w:r>
      <w:r w:rsidR="00907BC9" w:rsidRPr="00907BC9">
        <w:t>Discuss the significance of the Phase I effort in providing a foundation for the Phase II R/R&amp;D effort. Also state the anticipated results of the proposed approach if Phases I and II of the project are successful.</w:t>
      </w:r>
    </w:p>
  </w:comment>
  <w:comment w:id="7" w:author="NM FAST" w:date="2018-11-02T16:07:00Z" w:initials="DM">
    <w:p w14:paraId="6359DDFD" w14:textId="01BB5C48" w:rsidR="003A2DC3" w:rsidRDefault="003A2DC3">
      <w:pPr>
        <w:pStyle w:val="CommentText"/>
      </w:pPr>
      <w:r>
        <w:rPr>
          <w:rStyle w:val="CommentReference"/>
        </w:rPr>
        <w:annotationRef/>
      </w:r>
      <w:r w:rsidR="00907BC9" w:rsidRPr="00907BC9">
        <w:t>A detailed description, availability, and location of instrumentation and physical facilities proposed for Phase I should be provided.</w:t>
      </w:r>
    </w:p>
  </w:comment>
  <w:comment w:id="8" w:author="NM FAST" w:date="2018-11-02T16:07:00Z" w:initials="DM">
    <w:p w14:paraId="247FE47B" w14:textId="519FD9F0" w:rsidR="00301FE1" w:rsidRDefault="003A2DC3" w:rsidP="00136CD2">
      <w:pPr>
        <w:pStyle w:val="ListParagraph"/>
        <w:widowControl w:val="0"/>
        <w:tabs>
          <w:tab w:val="left" w:pos="1541"/>
        </w:tabs>
        <w:kinsoku w:val="0"/>
        <w:overflowPunct w:val="0"/>
        <w:autoSpaceDE w:val="0"/>
        <w:autoSpaceDN w:val="0"/>
        <w:adjustRightInd w:val="0"/>
        <w:spacing w:after="0" w:line="240" w:lineRule="auto"/>
        <w:ind w:left="0" w:right="556"/>
        <w:contextualSpacing w:val="0"/>
      </w:pPr>
      <w:r>
        <w:annotationRef/>
      </w:r>
      <w:r w:rsidR="00907BC9" w:rsidRPr="00907BC9">
        <w:t>The purpose of this section is to show that any third-party research assistance would materially benefit the proposed effort and that arrangements for such assistance are in place at time of application submission. It is important that these individuals be clearly identified as consultants, sub-awardees, or subcontractors. This should match and be reflected in the budget tables and budget narrative sections.</w:t>
      </w:r>
    </w:p>
    <w:p w14:paraId="596D0B10" w14:textId="77777777" w:rsidR="00301FE1" w:rsidRDefault="00301FE1" w:rsidP="00301FE1">
      <w:pPr>
        <w:pStyle w:val="BodyText"/>
        <w:kinsoku w:val="0"/>
        <w:overflowPunct w:val="0"/>
        <w:spacing w:before="10"/>
        <w:rPr>
          <w:sz w:val="23"/>
          <w:szCs w:val="23"/>
        </w:rPr>
      </w:pPr>
    </w:p>
    <w:p w14:paraId="474E507C" w14:textId="324A8472" w:rsidR="00301FE1" w:rsidRDefault="00907BC9" w:rsidP="00907BC9">
      <w:pPr>
        <w:pStyle w:val="BodyText"/>
        <w:kinsoku w:val="0"/>
        <w:overflowPunct w:val="0"/>
        <w:spacing w:before="1"/>
        <w:ind w:right="490"/>
      </w:pPr>
      <w:r w:rsidRPr="00907BC9">
        <w:t>For Phase I, a minimum of two-thirds of the research and/or analytical effort must be performed by the awardee. Outside involvement in the project is encouraged where it strengthens the conduct of the research but is not a requirement of the program. The total cost for all consultant fees, facility leases, usage fees, and other subcontract/sub-award or purchase agreements may not exceed one-third of the total award.</w:t>
      </w:r>
    </w:p>
    <w:p w14:paraId="22727F90" w14:textId="77777777" w:rsidR="00301FE1" w:rsidRDefault="00301FE1" w:rsidP="00301FE1">
      <w:pPr>
        <w:pStyle w:val="BodyText"/>
        <w:kinsoku w:val="0"/>
        <w:overflowPunct w:val="0"/>
        <w:spacing w:before="1"/>
      </w:pPr>
    </w:p>
    <w:p w14:paraId="1D947AFA" w14:textId="111E2AE5" w:rsidR="00301FE1" w:rsidRDefault="00907BC9" w:rsidP="00907BC9">
      <w:pPr>
        <w:pStyle w:val="BodyText"/>
        <w:kinsoku w:val="0"/>
        <w:overflowPunct w:val="0"/>
        <w:ind w:right="463"/>
      </w:pPr>
      <w:r w:rsidRPr="00907BC9">
        <w:t>No individual or entity may serve as consultant, contractor, or sub-recipient if they (a) had any role in suggesting, developing, or reviewing the NOAA topic; or (b) have been the recipient of any NOAA information on the topic not available to the public.</w:t>
      </w:r>
    </w:p>
    <w:p w14:paraId="643E7D1E" w14:textId="77777777" w:rsidR="00301FE1" w:rsidRDefault="00301FE1" w:rsidP="00301FE1">
      <w:pPr>
        <w:pStyle w:val="BodyText"/>
        <w:kinsoku w:val="0"/>
        <w:overflowPunct w:val="0"/>
        <w:spacing w:before="11"/>
        <w:rPr>
          <w:sz w:val="23"/>
          <w:szCs w:val="23"/>
        </w:rPr>
      </w:pPr>
    </w:p>
    <w:p w14:paraId="4C52DFDC" w14:textId="77777777" w:rsidR="00301FE1" w:rsidRDefault="00301FE1" w:rsidP="00907BC9">
      <w:pPr>
        <w:pStyle w:val="BodyText"/>
        <w:kinsoku w:val="0"/>
        <w:overflowPunct w:val="0"/>
        <w:spacing w:before="1" w:line="292" w:lineRule="exact"/>
      </w:pPr>
      <w:r>
        <w:t>The following definitions apply to this NOFO:</w:t>
      </w:r>
    </w:p>
    <w:p w14:paraId="35FDB6AB" w14:textId="77777777" w:rsidR="00907BC9" w:rsidRDefault="00301FE1" w:rsidP="00907BC9">
      <w:pPr>
        <w:pStyle w:val="ListParagraph"/>
        <w:widowControl w:val="0"/>
        <w:numPr>
          <w:ilvl w:val="0"/>
          <w:numId w:val="3"/>
        </w:numPr>
        <w:tabs>
          <w:tab w:val="left" w:pos="2261"/>
        </w:tabs>
        <w:kinsoku w:val="0"/>
        <w:overflowPunct w:val="0"/>
        <w:autoSpaceDE w:val="0"/>
        <w:autoSpaceDN w:val="0"/>
        <w:adjustRightInd w:val="0"/>
        <w:spacing w:after="0" w:line="240" w:lineRule="auto"/>
        <w:ind w:right="431"/>
        <w:contextualSpacing w:val="0"/>
      </w:pPr>
      <w:r>
        <w:rPr>
          <w:u w:val="single" w:color="000000"/>
        </w:rPr>
        <w:t>Consultant</w:t>
      </w:r>
      <w:r>
        <w:t xml:space="preserve"> - A person outside the firm, named in the application as contributing to the research, must provide a signed statement</w:t>
      </w:r>
      <w:r>
        <w:rPr>
          <w:spacing w:val="-34"/>
        </w:rPr>
        <w:t xml:space="preserve"> </w:t>
      </w:r>
      <w:r>
        <w:t>confirming his/her availability, role in the project, and agreed consulting rate for participation in the</w:t>
      </w:r>
      <w:r>
        <w:rPr>
          <w:spacing w:val="-3"/>
        </w:rPr>
        <w:t xml:space="preserve"> </w:t>
      </w:r>
      <w:r>
        <w:t>project.</w:t>
      </w:r>
    </w:p>
    <w:p w14:paraId="11047D5C" w14:textId="77777777" w:rsidR="00907BC9" w:rsidRDefault="00301FE1" w:rsidP="00907BC9">
      <w:pPr>
        <w:pStyle w:val="ListParagraph"/>
        <w:widowControl w:val="0"/>
        <w:numPr>
          <w:ilvl w:val="0"/>
          <w:numId w:val="3"/>
        </w:numPr>
        <w:tabs>
          <w:tab w:val="left" w:pos="2261"/>
        </w:tabs>
        <w:kinsoku w:val="0"/>
        <w:overflowPunct w:val="0"/>
        <w:autoSpaceDE w:val="0"/>
        <w:autoSpaceDN w:val="0"/>
        <w:adjustRightInd w:val="0"/>
        <w:spacing w:after="0" w:line="240" w:lineRule="auto"/>
        <w:ind w:right="431"/>
        <w:contextualSpacing w:val="0"/>
      </w:pPr>
      <w:r w:rsidRPr="00907BC9">
        <w:rPr>
          <w:u w:val="single" w:color="000000"/>
        </w:rPr>
        <w:t>Contract</w:t>
      </w:r>
      <w:r>
        <w:t xml:space="preserve"> - Similarly, where a contract is involved in the research, the contractor institution must furnish a letter signed by an appropriate official describing the programmatic arrangements and confirming its agreed participation in the research, with its proposed budget for</w:t>
      </w:r>
      <w:r w:rsidRPr="00907BC9">
        <w:rPr>
          <w:spacing w:val="-30"/>
        </w:rPr>
        <w:t xml:space="preserve"> </w:t>
      </w:r>
      <w:r>
        <w:t>this participation.</w:t>
      </w:r>
    </w:p>
    <w:p w14:paraId="33C39DCE" w14:textId="7449F062" w:rsidR="00301FE1" w:rsidRDefault="00301FE1" w:rsidP="00907BC9">
      <w:pPr>
        <w:pStyle w:val="ListParagraph"/>
        <w:widowControl w:val="0"/>
        <w:numPr>
          <w:ilvl w:val="0"/>
          <w:numId w:val="3"/>
        </w:numPr>
        <w:tabs>
          <w:tab w:val="left" w:pos="2261"/>
        </w:tabs>
        <w:kinsoku w:val="0"/>
        <w:overflowPunct w:val="0"/>
        <w:autoSpaceDE w:val="0"/>
        <w:autoSpaceDN w:val="0"/>
        <w:adjustRightInd w:val="0"/>
        <w:spacing w:after="0" w:line="240" w:lineRule="auto"/>
        <w:ind w:right="431"/>
        <w:contextualSpacing w:val="0"/>
      </w:pPr>
      <w:r w:rsidRPr="00907BC9">
        <w:rPr>
          <w:u w:val="single" w:color="000000"/>
        </w:rPr>
        <w:t>Subawards</w:t>
      </w:r>
      <w:r>
        <w:t xml:space="preserve"> - As the funding instrument used in this program is financial assistance, an awardee might pass through funds to another</w:t>
      </w:r>
      <w:r w:rsidRPr="00907BC9">
        <w:rPr>
          <w:spacing w:val="-26"/>
        </w:rPr>
        <w:t xml:space="preserve"> </w:t>
      </w:r>
      <w:r>
        <w:t xml:space="preserve">organization to carry out part of the </w:t>
      </w:r>
      <w:proofErr w:type="gramStart"/>
      <w:r>
        <w:t>Federally-supported</w:t>
      </w:r>
      <w:proofErr w:type="gramEnd"/>
      <w:r>
        <w:t xml:space="preserve"> project. A “subaward” relationship fits the circumstances more appropriately than a contract to carry out part of the </w:t>
      </w:r>
      <w:proofErr w:type="gramStart"/>
      <w:r>
        <w:t>Federally-supported</w:t>
      </w:r>
      <w:proofErr w:type="gramEnd"/>
      <w:r>
        <w:t xml:space="preserve"> project. </w:t>
      </w:r>
      <w:r w:rsidRPr="00907BC9">
        <w:rPr>
          <w:i/>
          <w:iCs/>
        </w:rPr>
        <w:t xml:space="preserve">See </w:t>
      </w:r>
      <w:r>
        <w:t>2 CFR §§ 200.92 (subaward), 200.93 (subrecipient), and 200.330 (Subrecipient and contractor determinations),</w:t>
      </w:r>
      <w:r w:rsidRPr="00907BC9">
        <w:rPr>
          <w:spacing w:val="-2"/>
        </w:rPr>
        <w:t xml:space="preserve"> </w:t>
      </w:r>
      <w:r>
        <w:t>respectively.</w:t>
      </w:r>
    </w:p>
    <w:p w14:paraId="5397E81F" w14:textId="77777777" w:rsidR="00907BC9" w:rsidRDefault="00907BC9" w:rsidP="00907BC9">
      <w:pPr>
        <w:pStyle w:val="ListParagraph"/>
        <w:widowControl w:val="0"/>
        <w:tabs>
          <w:tab w:val="left" w:pos="2261"/>
        </w:tabs>
        <w:kinsoku w:val="0"/>
        <w:overflowPunct w:val="0"/>
        <w:autoSpaceDE w:val="0"/>
        <w:autoSpaceDN w:val="0"/>
        <w:adjustRightInd w:val="0"/>
        <w:spacing w:after="0" w:line="240" w:lineRule="auto"/>
        <w:ind w:left="0" w:right="431"/>
        <w:contextualSpacing w:val="0"/>
      </w:pPr>
    </w:p>
    <w:p w14:paraId="05514E74" w14:textId="3AA9D0F6" w:rsidR="003A2DC3" w:rsidRDefault="00907BC9" w:rsidP="00301FE1">
      <w:pPr>
        <w:pStyle w:val="CommentText"/>
      </w:pPr>
      <w:r w:rsidRPr="00907BC9">
        <w:t>The applicant must also include Letters of Commitment from any participating consultants, subawards, or subcontractors signed by an appropriate official of that institution describing the programmatic arrangements and confirming its agreed participation in the research, with its proposed budget and budget justification for this participation included as attachments as part of the application package.</w:t>
      </w:r>
    </w:p>
  </w:comment>
  <w:comment w:id="9" w:author="NM FAST" w:date="2019-01-29T13:34:00Z" w:initials="DM">
    <w:p w14:paraId="43A9239D" w14:textId="7A77D7D2" w:rsidR="00A04123" w:rsidRDefault="00A04123" w:rsidP="00136CD2">
      <w:pPr>
        <w:pStyle w:val="ListParagraph"/>
        <w:widowControl w:val="0"/>
        <w:tabs>
          <w:tab w:val="left" w:pos="1541"/>
        </w:tabs>
        <w:kinsoku w:val="0"/>
        <w:overflowPunct w:val="0"/>
        <w:autoSpaceDE w:val="0"/>
        <w:autoSpaceDN w:val="0"/>
        <w:adjustRightInd w:val="0"/>
        <w:spacing w:before="40" w:after="0" w:line="240" w:lineRule="auto"/>
        <w:ind w:left="0" w:right="554"/>
        <w:contextualSpacing w:val="0"/>
      </w:pPr>
      <w:r>
        <w:rPr>
          <w:rStyle w:val="CommentReference"/>
        </w:rPr>
        <w:annotationRef/>
      </w:r>
      <w:r w:rsidR="00907BC9" w:rsidRPr="00907BC9">
        <w:t>Describe in detail the commercial potential of the proposed research, how commercialization would be pursued, and how the product or service would potentially be used. Include any optional letters of support and relevant supporting material such as references to journal articles, literature, or government publications. Provide any indicators of commercial potential and address the following:</w:t>
      </w:r>
    </w:p>
    <w:p w14:paraId="6CE1376B" w14:textId="77777777" w:rsidR="00907BC9" w:rsidRDefault="00A04123" w:rsidP="00907BC9">
      <w:pPr>
        <w:pStyle w:val="ListParagraph"/>
        <w:widowControl w:val="0"/>
        <w:numPr>
          <w:ilvl w:val="0"/>
          <w:numId w:val="4"/>
        </w:numPr>
        <w:tabs>
          <w:tab w:val="left" w:pos="2261"/>
        </w:tabs>
        <w:kinsoku w:val="0"/>
        <w:overflowPunct w:val="0"/>
        <w:autoSpaceDE w:val="0"/>
        <w:autoSpaceDN w:val="0"/>
        <w:adjustRightInd w:val="0"/>
        <w:spacing w:after="0" w:line="240" w:lineRule="auto"/>
        <w:ind w:right="393"/>
        <w:contextualSpacing w:val="0"/>
      </w:pPr>
      <w:r>
        <w:t xml:space="preserve">Market opportunity – Describe the current and anticipated target market and  the size of the </w:t>
      </w:r>
      <w:proofErr w:type="gramStart"/>
      <w:r>
        <w:t>market, and</w:t>
      </w:r>
      <w:proofErr w:type="gramEnd"/>
      <w:r>
        <w:t xml:space="preserve"> include a brief profile of the potential customer(s).</w:t>
      </w:r>
    </w:p>
    <w:p w14:paraId="2EF2EE6D" w14:textId="77777777" w:rsidR="00907BC9" w:rsidRDefault="00A04123" w:rsidP="00907BC9">
      <w:pPr>
        <w:pStyle w:val="ListParagraph"/>
        <w:widowControl w:val="0"/>
        <w:numPr>
          <w:ilvl w:val="0"/>
          <w:numId w:val="4"/>
        </w:numPr>
        <w:tabs>
          <w:tab w:val="left" w:pos="2261"/>
        </w:tabs>
        <w:kinsoku w:val="0"/>
        <w:overflowPunct w:val="0"/>
        <w:autoSpaceDE w:val="0"/>
        <w:autoSpaceDN w:val="0"/>
        <w:adjustRightInd w:val="0"/>
        <w:spacing w:after="0" w:line="240" w:lineRule="auto"/>
        <w:ind w:right="393"/>
        <w:contextualSpacing w:val="0"/>
      </w:pPr>
      <w:r>
        <w:t>Technology and competition – Describe the competitive landscape and the value proposition and competitive advantage of the product or service enabled by the proposed innovation. Also include what critical milestones must be met to get the product or process to market and the resources required to address the business</w:t>
      </w:r>
      <w:r w:rsidRPr="00907BC9">
        <w:rPr>
          <w:spacing w:val="-10"/>
        </w:rPr>
        <w:t xml:space="preserve"> </w:t>
      </w:r>
      <w:r>
        <w:t>opportunity.</w:t>
      </w:r>
    </w:p>
    <w:p w14:paraId="2B13648B" w14:textId="0C658D85" w:rsidR="00A04123" w:rsidRDefault="00A04123" w:rsidP="00907BC9">
      <w:pPr>
        <w:pStyle w:val="ListParagraph"/>
        <w:widowControl w:val="0"/>
        <w:numPr>
          <w:ilvl w:val="0"/>
          <w:numId w:val="4"/>
        </w:numPr>
        <w:tabs>
          <w:tab w:val="left" w:pos="2261"/>
        </w:tabs>
        <w:kinsoku w:val="0"/>
        <w:overflowPunct w:val="0"/>
        <w:autoSpaceDE w:val="0"/>
        <w:autoSpaceDN w:val="0"/>
        <w:adjustRightInd w:val="0"/>
        <w:spacing w:after="0" w:line="240" w:lineRule="auto"/>
        <w:ind w:right="393"/>
        <w:contextualSpacing w:val="0"/>
      </w:pPr>
      <w:r>
        <w:t>Finances – Describe your strategy for financing the innovation beyond the SBIR award. Describe the existence of any outside, non-SBIR funding or partnering commitments including any Phase II funding commitments from private sector or non-SBIR funding sources and/or the existence of Phase III follow-on commitments for the subject</w:t>
      </w:r>
      <w:r w:rsidRPr="00907BC9">
        <w:rPr>
          <w:spacing w:val="-5"/>
        </w:rPr>
        <w:t xml:space="preserve"> </w:t>
      </w:r>
      <w:r>
        <w:t>research.</w:t>
      </w:r>
    </w:p>
  </w:comment>
  <w:comment w:id="10" w:author="NM FAST" w:date="2018-11-02T16:09:00Z" w:initials="DM">
    <w:p w14:paraId="749B4C2A" w14:textId="288E1CE6" w:rsidR="003A2DC3" w:rsidRDefault="003A2DC3" w:rsidP="003A2DC3">
      <w:pPr>
        <w:pStyle w:val="CommentText"/>
      </w:pPr>
      <w:r>
        <w:rPr>
          <w:rStyle w:val="CommentReference"/>
        </w:rPr>
        <w:annotationRef/>
      </w:r>
      <w:r w:rsidR="00136CD2">
        <w:t>State if the applicant is a current CRADA partner with NOAA, or with any other Federal agency, naming the agency, title of the CRADA, and any relationship with the proposed work. An Agency may NOT enter into, or continue, a CRADA with an awardee under this NOFO on the subtopic of the</w:t>
      </w:r>
      <w:r w:rsidR="00136CD2">
        <w:rPr>
          <w:spacing w:val="-6"/>
        </w:rPr>
        <w:t xml:space="preserve"> </w:t>
      </w:r>
      <w:r w:rsidR="00136CD2">
        <w:t>award.</w:t>
      </w:r>
    </w:p>
  </w:comment>
  <w:comment w:id="11" w:author="NM FAST" w:date="2018-11-02T16:10:00Z" w:initials="DM">
    <w:p w14:paraId="70A61E93" w14:textId="1DD5CB5E" w:rsidR="003A2DC3" w:rsidRDefault="003A2DC3">
      <w:pPr>
        <w:pStyle w:val="CommentText"/>
      </w:pPr>
      <w:r>
        <w:rPr>
          <w:rStyle w:val="CommentReference"/>
        </w:rPr>
        <w:annotationRef/>
      </w:r>
      <w:r w:rsidR="00136CD2">
        <w:t>State if the applicant or any of its consultants or</w:t>
      </w:r>
      <w:r w:rsidR="00136CD2">
        <w:rPr>
          <w:spacing w:val="-38"/>
        </w:rPr>
        <w:t xml:space="preserve"> </w:t>
      </w:r>
      <w:r w:rsidR="00136CD2">
        <w:t>subcontractors is a guest researcher at NOAA, naming the sponsoring</w:t>
      </w:r>
      <w:r w:rsidR="00136CD2">
        <w:rPr>
          <w:spacing w:val="-10"/>
        </w:rPr>
        <w:t xml:space="preserve"> </w:t>
      </w:r>
      <w:r w:rsidR="00136CD2">
        <w:t>laboratory.</w:t>
      </w:r>
    </w:p>
  </w:comment>
  <w:comment w:id="12" w:author="NM FAST" w:date="2018-11-02T16:10:00Z" w:initials="DM">
    <w:p w14:paraId="5FEBBEE9" w14:textId="16BA868D" w:rsidR="00907BC9" w:rsidRDefault="003A2DC3" w:rsidP="00907BC9">
      <w:pPr>
        <w:pStyle w:val="Default"/>
        <w:rPr>
          <w:sz w:val="22"/>
          <w:szCs w:val="22"/>
        </w:rPr>
      </w:pPr>
      <w:r>
        <w:rPr>
          <w:rStyle w:val="CommentReference"/>
        </w:rPr>
        <w:annotationRef/>
      </w:r>
      <w:r w:rsidR="00136CD2">
        <w:t>Cost sharing is not required and is not considered during the evaluation process for Phase I</w:t>
      </w:r>
      <w:r w:rsidR="00136CD2">
        <w:rPr>
          <w:spacing w:val="-4"/>
        </w:rPr>
        <w:t xml:space="preserve"> </w:t>
      </w:r>
      <w:r w:rsidR="00136CD2">
        <w:t>applications.</w:t>
      </w:r>
      <w:r w:rsidR="00907BC9">
        <w:t xml:space="preserve"> </w:t>
      </w:r>
      <w:r w:rsidR="00907BC9">
        <w:rPr>
          <w:sz w:val="22"/>
          <w:szCs w:val="22"/>
        </w:rPr>
        <w:t xml:space="preserve">If cost sharing is a proposed part of this application, please describe within the budget narrative and on page 3 of the SF424 and SF424A </w:t>
      </w:r>
    </w:p>
    <w:p w14:paraId="102EDA50" w14:textId="7207D545" w:rsidR="003A2DC3" w:rsidRDefault="003A2DC3" w:rsidP="003A2DC3">
      <w:pPr>
        <w:pStyle w:val="CommentText"/>
      </w:pPr>
    </w:p>
  </w:comment>
  <w:comment w:id="13" w:author="NM FAST" w:date="2018-11-02T16:10:00Z" w:initials="DM">
    <w:p w14:paraId="024DEA15" w14:textId="77777777" w:rsidR="00907BC9" w:rsidRDefault="003A2DC3" w:rsidP="003E6307">
      <w:pPr>
        <w:pStyle w:val="ListParagraph"/>
        <w:widowControl w:val="0"/>
        <w:tabs>
          <w:tab w:val="left" w:pos="1541"/>
        </w:tabs>
        <w:kinsoku w:val="0"/>
        <w:overflowPunct w:val="0"/>
        <w:autoSpaceDE w:val="0"/>
        <w:autoSpaceDN w:val="0"/>
        <w:adjustRightInd w:val="0"/>
        <w:spacing w:after="0" w:line="240" w:lineRule="auto"/>
        <w:ind w:left="0" w:right="581"/>
        <w:contextualSpacing w:val="0"/>
        <w:rPr>
          <w:b/>
          <w:bCs/>
        </w:rPr>
      </w:pPr>
      <w:r>
        <w:annotationRef/>
      </w:r>
      <w:r w:rsidR="003E6307">
        <w:rPr>
          <w:b/>
          <w:bCs/>
        </w:rPr>
        <w:t xml:space="preserve">WARNING -- </w:t>
      </w:r>
      <w:r w:rsidR="003E6307">
        <w:t>While it is permissible to submit identical applications or applications containing a significant amount of essentially equivalent work for consideration under numerous Federal</w:t>
      </w:r>
      <w:r w:rsidR="003E6307">
        <w:rPr>
          <w:spacing w:val="-34"/>
        </w:rPr>
        <w:t xml:space="preserve">  </w:t>
      </w:r>
      <w:r w:rsidR="003E6307">
        <w:t xml:space="preserve">program funding announcements, </w:t>
      </w:r>
      <w:r w:rsidR="003E6307">
        <w:rPr>
          <w:b/>
          <w:bCs/>
        </w:rPr>
        <w:t>it is unlawful to enter into a funding agreement requiring essentially equivalent work to an SBIR award (</w:t>
      </w:r>
      <w:r w:rsidR="003E6307">
        <w:rPr>
          <w:b/>
          <w:bCs/>
          <w:i/>
          <w:iCs/>
        </w:rPr>
        <w:t xml:space="preserve">see </w:t>
      </w:r>
      <w:r w:rsidR="003E6307">
        <w:rPr>
          <w:b/>
          <w:bCs/>
        </w:rPr>
        <w:t xml:space="preserve">15 U.S.C. § 638(bb)(3)). </w:t>
      </w:r>
    </w:p>
    <w:p w14:paraId="37810F42" w14:textId="77777777" w:rsidR="00907BC9" w:rsidRDefault="00907BC9" w:rsidP="003E6307">
      <w:pPr>
        <w:pStyle w:val="ListParagraph"/>
        <w:widowControl w:val="0"/>
        <w:tabs>
          <w:tab w:val="left" w:pos="1541"/>
        </w:tabs>
        <w:kinsoku w:val="0"/>
        <w:overflowPunct w:val="0"/>
        <w:autoSpaceDE w:val="0"/>
        <w:autoSpaceDN w:val="0"/>
        <w:adjustRightInd w:val="0"/>
        <w:spacing w:after="0" w:line="240" w:lineRule="auto"/>
        <w:ind w:left="0" w:right="581"/>
        <w:contextualSpacing w:val="0"/>
        <w:rPr>
          <w:b/>
          <w:bCs/>
        </w:rPr>
      </w:pPr>
    </w:p>
    <w:p w14:paraId="4A02B80B" w14:textId="6D33165C" w:rsidR="003E6307" w:rsidRDefault="003E6307" w:rsidP="003E6307">
      <w:pPr>
        <w:pStyle w:val="ListParagraph"/>
        <w:widowControl w:val="0"/>
        <w:tabs>
          <w:tab w:val="left" w:pos="1541"/>
        </w:tabs>
        <w:kinsoku w:val="0"/>
        <w:overflowPunct w:val="0"/>
        <w:autoSpaceDE w:val="0"/>
        <w:autoSpaceDN w:val="0"/>
        <w:adjustRightInd w:val="0"/>
        <w:spacing w:after="0" w:line="240" w:lineRule="auto"/>
        <w:ind w:left="0" w:right="581"/>
        <w:contextualSpacing w:val="0"/>
      </w:pPr>
      <w:r>
        <w:t>If there is any question concerning this, it must be disclosed to the soliciting agency or agencies before</w:t>
      </w:r>
      <w:r>
        <w:rPr>
          <w:spacing w:val="-1"/>
        </w:rPr>
        <w:t xml:space="preserve"> </w:t>
      </w:r>
      <w:r>
        <w:t>award.</w:t>
      </w:r>
    </w:p>
    <w:p w14:paraId="5BEDB33E" w14:textId="77777777" w:rsidR="00907BC9" w:rsidRDefault="00907BC9" w:rsidP="003E6307">
      <w:pPr>
        <w:pStyle w:val="ListParagraph"/>
        <w:widowControl w:val="0"/>
        <w:tabs>
          <w:tab w:val="left" w:pos="1541"/>
        </w:tabs>
        <w:kinsoku w:val="0"/>
        <w:overflowPunct w:val="0"/>
        <w:autoSpaceDE w:val="0"/>
        <w:autoSpaceDN w:val="0"/>
        <w:adjustRightInd w:val="0"/>
        <w:spacing w:after="0" w:line="240" w:lineRule="auto"/>
        <w:ind w:left="0" w:right="581"/>
        <w:contextualSpacing w:val="0"/>
      </w:pPr>
    </w:p>
    <w:p w14:paraId="7BC4243B" w14:textId="77777777" w:rsidR="003E6307" w:rsidRDefault="003E6307" w:rsidP="00907BC9">
      <w:pPr>
        <w:pStyle w:val="BodyText"/>
        <w:kinsoku w:val="0"/>
        <w:overflowPunct w:val="0"/>
        <w:spacing w:before="40"/>
        <w:ind w:right="489"/>
      </w:pPr>
      <w:r>
        <w:t>If an application submitted in response to this NOFO is substantially the same as another application that has been funded, is now being funded, or is pending with another Federal Agency, the applicant must provide the following information</w:t>
      </w:r>
    </w:p>
    <w:p w14:paraId="2EAEE4D2" w14:textId="77777777" w:rsidR="003E6307" w:rsidRDefault="003E6307" w:rsidP="00907BC9">
      <w:pPr>
        <w:pStyle w:val="ListParagraph"/>
        <w:widowControl w:val="0"/>
        <w:numPr>
          <w:ilvl w:val="0"/>
          <w:numId w:val="2"/>
        </w:numPr>
        <w:tabs>
          <w:tab w:val="left" w:pos="2261"/>
        </w:tabs>
        <w:kinsoku w:val="0"/>
        <w:overflowPunct w:val="0"/>
        <w:autoSpaceDE w:val="0"/>
        <w:autoSpaceDN w:val="0"/>
        <w:adjustRightInd w:val="0"/>
        <w:spacing w:after="0" w:line="240" w:lineRule="auto"/>
        <w:ind w:right="506"/>
        <w:contextualSpacing w:val="0"/>
      </w:pPr>
      <w:r>
        <w:t>Names and addresses of agencies to which an application was submitted or from which an award was received.</w:t>
      </w:r>
    </w:p>
    <w:p w14:paraId="068D09A9" w14:textId="77777777" w:rsidR="003E6307" w:rsidRDefault="003E6307" w:rsidP="00907BC9">
      <w:pPr>
        <w:pStyle w:val="ListParagraph"/>
        <w:widowControl w:val="0"/>
        <w:numPr>
          <w:ilvl w:val="0"/>
          <w:numId w:val="2"/>
        </w:numPr>
        <w:tabs>
          <w:tab w:val="left" w:pos="2261"/>
        </w:tabs>
        <w:kinsoku w:val="0"/>
        <w:overflowPunct w:val="0"/>
        <w:autoSpaceDE w:val="0"/>
        <w:autoSpaceDN w:val="0"/>
        <w:adjustRightInd w:val="0"/>
        <w:spacing w:after="0" w:line="293" w:lineRule="exact"/>
        <w:contextualSpacing w:val="0"/>
      </w:pPr>
      <w:r>
        <w:t>Date of application submission or date of</w:t>
      </w:r>
      <w:r>
        <w:rPr>
          <w:spacing w:val="-1"/>
        </w:rPr>
        <w:t xml:space="preserve"> </w:t>
      </w:r>
      <w:r>
        <w:t>award.</w:t>
      </w:r>
    </w:p>
    <w:p w14:paraId="6BB842CD" w14:textId="77777777" w:rsidR="003E6307" w:rsidRDefault="003E6307" w:rsidP="00907BC9">
      <w:pPr>
        <w:pStyle w:val="ListParagraph"/>
        <w:widowControl w:val="0"/>
        <w:numPr>
          <w:ilvl w:val="0"/>
          <w:numId w:val="2"/>
        </w:numPr>
        <w:tabs>
          <w:tab w:val="left" w:pos="2261"/>
        </w:tabs>
        <w:kinsoku w:val="0"/>
        <w:overflowPunct w:val="0"/>
        <w:autoSpaceDE w:val="0"/>
        <w:autoSpaceDN w:val="0"/>
        <w:adjustRightInd w:val="0"/>
        <w:spacing w:after="0" w:line="240" w:lineRule="auto"/>
        <w:ind w:right="1039"/>
        <w:contextualSpacing w:val="0"/>
      </w:pPr>
      <w:r>
        <w:t>Title, number, and date of NOFO(s) under which an application was submitted or award</w:t>
      </w:r>
      <w:r>
        <w:rPr>
          <w:spacing w:val="-2"/>
        </w:rPr>
        <w:t xml:space="preserve"> </w:t>
      </w:r>
      <w:r>
        <w:t>received.</w:t>
      </w:r>
    </w:p>
    <w:p w14:paraId="16E7AB56" w14:textId="77777777" w:rsidR="003E6307" w:rsidRDefault="003E6307" w:rsidP="00907BC9">
      <w:pPr>
        <w:pStyle w:val="ListParagraph"/>
        <w:widowControl w:val="0"/>
        <w:numPr>
          <w:ilvl w:val="0"/>
          <w:numId w:val="2"/>
        </w:numPr>
        <w:tabs>
          <w:tab w:val="left" w:pos="2261"/>
        </w:tabs>
        <w:kinsoku w:val="0"/>
        <w:overflowPunct w:val="0"/>
        <w:autoSpaceDE w:val="0"/>
        <w:autoSpaceDN w:val="0"/>
        <w:adjustRightInd w:val="0"/>
        <w:spacing w:after="0" w:line="240" w:lineRule="auto"/>
        <w:ind w:right="818"/>
        <w:contextualSpacing w:val="0"/>
      </w:pPr>
      <w:r>
        <w:t>Specific applicable research topic(s) for each application submitted or award received.</w:t>
      </w:r>
    </w:p>
    <w:p w14:paraId="50A4B545" w14:textId="77777777" w:rsidR="003E6307" w:rsidRDefault="003E6307" w:rsidP="00907BC9">
      <w:pPr>
        <w:pStyle w:val="ListParagraph"/>
        <w:widowControl w:val="0"/>
        <w:numPr>
          <w:ilvl w:val="0"/>
          <w:numId w:val="2"/>
        </w:numPr>
        <w:tabs>
          <w:tab w:val="left" w:pos="2261"/>
        </w:tabs>
        <w:kinsoku w:val="0"/>
        <w:overflowPunct w:val="0"/>
        <w:autoSpaceDE w:val="0"/>
        <w:autoSpaceDN w:val="0"/>
        <w:adjustRightInd w:val="0"/>
        <w:spacing w:after="0" w:line="240" w:lineRule="auto"/>
        <w:ind w:right="1203"/>
        <w:contextualSpacing w:val="0"/>
      </w:pPr>
      <w:r>
        <w:t>Title of research projects for each application submitted or award received.</w:t>
      </w:r>
    </w:p>
    <w:p w14:paraId="593E81D3" w14:textId="72C542E0" w:rsidR="003A2DC3" w:rsidRDefault="003E6307" w:rsidP="00907BC9">
      <w:pPr>
        <w:pStyle w:val="ListParagraph"/>
        <w:widowControl w:val="0"/>
        <w:numPr>
          <w:ilvl w:val="0"/>
          <w:numId w:val="2"/>
        </w:numPr>
        <w:tabs>
          <w:tab w:val="left" w:pos="2261"/>
        </w:tabs>
        <w:kinsoku w:val="0"/>
        <w:overflowPunct w:val="0"/>
        <w:autoSpaceDE w:val="0"/>
        <w:autoSpaceDN w:val="0"/>
        <w:adjustRightInd w:val="0"/>
        <w:spacing w:after="0" w:line="240" w:lineRule="auto"/>
        <w:ind w:right="1001"/>
        <w:contextualSpacing w:val="0"/>
      </w:pPr>
      <w:r>
        <w:t>Name and title of principal investigator or project manager for each application submitted or award received.</w:t>
      </w:r>
    </w:p>
  </w:comment>
  <w:comment w:id="14" w:author="NM FAST" w:date="2018-11-02T16:12:00Z" w:initials="DM">
    <w:p w14:paraId="47130014" w14:textId="74BF078E" w:rsidR="003A2DC3" w:rsidRDefault="003A2DC3">
      <w:pPr>
        <w:pStyle w:val="CommentText"/>
      </w:pPr>
      <w:r>
        <w:rPr>
          <w:rStyle w:val="CommentReference"/>
        </w:rPr>
        <w:annotationRef/>
      </w:r>
      <w:r w:rsidR="004F18D4">
        <w:t>If the SBC has received more than 15 Phase II awards in the prior 5 fiscal years, the SBC must submit the following information in its Phase I application: name of the awarding agency; date of award; funding agreement number; amount of award; topic or subtopic title; follow-on agreement amount; source and date of commitment; and current commercialization status for each Phase II award. This required information will not be counted toward the 25-page Project Narrative (Technical Proposal)</w:t>
      </w:r>
      <w:r w:rsidR="004F18D4">
        <w:rPr>
          <w:spacing w:val="-6"/>
        </w:rPr>
        <w:t xml:space="preserve"> </w:t>
      </w:r>
      <w:r w:rsidR="004F18D4">
        <w:t>limitation.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2A8BEA" w15:done="0"/>
  <w15:commentEx w15:paraId="585811B7" w15:done="0"/>
  <w15:commentEx w15:paraId="51AB7234" w15:done="0"/>
  <w15:commentEx w15:paraId="60761911" w15:done="0"/>
  <w15:commentEx w15:paraId="65575A3A" w15:done="0"/>
  <w15:commentEx w15:paraId="30127CE7" w15:done="0"/>
  <w15:commentEx w15:paraId="572DA632" w15:done="0"/>
  <w15:commentEx w15:paraId="6359DDFD" w15:done="0"/>
  <w15:commentEx w15:paraId="05514E74" w15:done="0"/>
  <w15:commentEx w15:paraId="2B13648B" w15:done="0"/>
  <w15:commentEx w15:paraId="749B4C2A" w15:done="0"/>
  <w15:commentEx w15:paraId="70A61E93" w15:done="0"/>
  <w15:commentEx w15:paraId="102EDA50" w15:done="0"/>
  <w15:commentEx w15:paraId="593E81D3" w15:done="0"/>
  <w15:commentEx w15:paraId="471300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0190B" w16cex:dateUtc="2022-01-05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2A8BEA" w16cid:durableId="2580190B"/>
  <w16cid:commentId w16cid:paraId="585811B7" w16cid:durableId="2580145E"/>
  <w16cid:commentId w16cid:paraId="51AB7234" w16cid:durableId="2580145F"/>
  <w16cid:commentId w16cid:paraId="60761911" w16cid:durableId="25801460"/>
  <w16cid:commentId w16cid:paraId="65575A3A" w16cid:durableId="25801461"/>
  <w16cid:commentId w16cid:paraId="30127CE7" w16cid:durableId="25801462"/>
  <w16cid:commentId w16cid:paraId="572DA632" w16cid:durableId="25801463"/>
  <w16cid:commentId w16cid:paraId="6359DDFD" w16cid:durableId="25801464"/>
  <w16cid:commentId w16cid:paraId="05514E74" w16cid:durableId="25801465"/>
  <w16cid:commentId w16cid:paraId="2B13648B" w16cid:durableId="25801466"/>
  <w16cid:commentId w16cid:paraId="749B4C2A" w16cid:durableId="25801467"/>
  <w16cid:commentId w16cid:paraId="70A61E93" w16cid:durableId="25801468"/>
  <w16cid:commentId w16cid:paraId="102EDA50" w16cid:durableId="25801469"/>
  <w16cid:commentId w16cid:paraId="593E81D3" w16cid:durableId="2580146A"/>
  <w16cid:commentId w16cid:paraId="47130014" w16cid:durableId="258014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08EB" w14:textId="77777777" w:rsidR="0046211F" w:rsidRDefault="0046211F" w:rsidP="00194344">
      <w:pPr>
        <w:spacing w:after="0" w:line="240" w:lineRule="auto"/>
      </w:pPr>
      <w:r>
        <w:separator/>
      </w:r>
    </w:p>
  </w:endnote>
  <w:endnote w:type="continuationSeparator" w:id="0">
    <w:p w14:paraId="4FB50E66" w14:textId="77777777" w:rsidR="0046211F" w:rsidRDefault="0046211F" w:rsidP="001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675321"/>
      <w:docPartObj>
        <w:docPartGallery w:val="Page Numbers (Bottom of Page)"/>
        <w:docPartUnique/>
      </w:docPartObj>
    </w:sdtPr>
    <w:sdtEndPr>
      <w:rPr>
        <w:noProof/>
      </w:rPr>
    </w:sdtEndPr>
    <w:sdtContent>
      <w:p w14:paraId="58BD5C7C" w14:textId="77777777" w:rsidR="00107D6B" w:rsidRDefault="00107D6B">
        <w:pPr>
          <w:pStyle w:val="Footer"/>
          <w:rPr>
            <w:noProof/>
          </w:rPr>
        </w:pPr>
        <w:r>
          <w:fldChar w:fldCharType="begin"/>
        </w:r>
        <w:r>
          <w:instrText xml:space="preserve"> PAGE   \* MERGEFORMAT </w:instrText>
        </w:r>
        <w:r>
          <w:fldChar w:fldCharType="separate"/>
        </w:r>
        <w:r>
          <w:rPr>
            <w:noProof/>
          </w:rPr>
          <w:t>2</w:t>
        </w:r>
        <w:r>
          <w:rPr>
            <w:noProof/>
          </w:rPr>
          <w:fldChar w:fldCharType="end"/>
        </w:r>
      </w:p>
      <w:p w14:paraId="31F7442D" w14:textId="6B529110" w:rsidR="00107D6B" w:rsidRDefault="00107D6B">
        <w:pPr>
          <w:pStyle w:val="Footer"/>
        </w:pPr>
        <w:r>
          <w:rPr>
            <w:rFonts w:cstheme="minorHAnsi"/>
            <w:noProof/>
          </w:rPr>
          <w:t>©</w:t>
        </w:r>
        <w:r>
          <w:rPr>
            <w:noProof/>
          </w:rPr>
          <w:t>2022; Arrowhead Center at NMSU</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B191A" w14:textId="77777777" w:rsidR="0046211F" w:rsidRDefault="0046211F" w:rsidP="00194344">
      <w:pPr>
        <w:spacing w:after="0" w:line="240" w:lineRule="auto"/>
      </w:pPr>
      <w:r>
        <w:separator/>
      </w:r>
    </w:p>
  </w:footnote>
  <w:footnote w:type="continuationSeparator" w:id="0">
    <w:p w14:paraId="0415DBFB" w14:textId="77777777" w:rsidR="0046211F" w:rsidRDefault="0046211F" w:rsidP="00194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6"/>
    <w:multiLevelType w:val="multilevel"/>
    <w:tmpl w:val="00000899"/>
    <w:lvl w:ilvl="0">
      <w:start w:val="1"/>
      <w:numFmt w:val="lowerLetter"/>
      <w:lvlText w:val="%1)"/>
      <w:lvlJc w:val="left"/>
      <w:pPr>
        <w:ind w:left="2260" w:hanging="360"/>
      </w:pPr>
      <w:rPr>
        <w:rFonts w:ascii="Calibri" w:hAnsi="Calibri" w:cs="Calibri"/>
        <w:b w:val="0"/>
        <w:bCs w:val="0"/>
        <w:spacing w:val="-3"/>
        <w:w w:val="100"/>
        <w:sz w:val="24"/>
        <w:szCs w:val="24"/>
      </w:rPr>
    </w:lvl>
    <w:lvl w:ilvl="1">
      <w:numFmt w:val="bullet"/>
      <w:lvlText w:val="•"/>
      <w:lvlJc w:val="left"/>
      <w:pPr>
        <w:ind w:left="3020" w:hanging="360"/>
      </w:pPr>
    </w:lvl>
    <w:lvl w:ilvl="2">
      <w:numFmt w:val="bullet"/>
      <w:lvlText w:val="•"/>
      <w:lvlJc w:val="left"/>
      <w:pPr>
        <w:ind w:left="3780" w:hanging="360"/>
      </w:pPr>
    </w:lvl>
    <w:lvl w:ilvl="3">
      <w:numFmt w:val="bullet"/>
      <w:lvlText w:val="•"/>
      <w:lvlJc w:val="left"/>
      <w:pPr>
        <w:ind w:left="4540" w:hanging="360"/>
      </w:pPr>
    </w:lvl>
    <w:lvl w:ilvl="4">
      <w:numFmt w:val="bullet"/>
      <w:lvlText w:val="•"/>
      <w:lvlJc w:val="left"/>
      <w:pPr>
        <w:ind w:left="5300" w:hanging="360"/>
      </w:pPr>
    </w:lvl>
    <w:lvl w:ilvl="5">
      <w:numFmt w:val="bullet"/>
      <w:lvlText w:val="•"/>
      <w:lvlJc w:val="left"/>
      <w:pPr>
        <w:ind w:left="6060" w:hanging="360"/>
      </w:pPr>
    </w:lvl>
    <w:lvl w:ilvl="6">
      <w:numFmt w:val="bullet"/>
      <w:lvlText w:val="•"/>
      <w:lvlJc w:val="left"/>
      <w:pPr>
        <w:ind w:left="6820" w:hanging="360"/>
      </w:pPr>
    </w:lvl>
    <w:lvl w:ilvl="7">
      <w:numFmt w:val="bullet"/>
      <w:lvlText w:val="•"/>
      <w:lvlJc w:val="left"/>
      <w:pPr>
        <w:ind w:left="7580" w:hanging="360"/>
      </w:pPr>
    </w:lvl>
    <w:lvl w:ilvl="8">
      <w:numFmt w:val="bullet"/>
      <w:lvlText w:val="•"/>
      <w:lvlJc w:val="left"/>
      <w:pPr>
        <w:ind w:left="8340" w:hanging="360"/>
      </w:pPr>
    </w:lvl>
  </w:abstractNum>
  <w:abstractNum w:abstractNumId="1" w15:restartNumberingAfterBreak="0">
    <w:nsid w:val="06C85071"/>
    <w:multiLevelType w:val="hybridMultilevel"/>
    <w:tmpl w:val="885825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980A57"/>
    <w:multiLevelType w:val="hybridMultilevel"/>
    <w:tmpl w:val="DED0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31AC5"/>
    <w:multiLevelType w:val="hybridMultilevel"/>
    <w:tmpl w:val="91AC04AC"/>
    <w:lvl w:ilvl="0" w:tplc="B96253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2047DD"/>
    <w:multiLevelType w:val="hybridMultilevel"/>
    <w:tmpl w:val="68A0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4"/>
  </w:num>
  <w:num w:numId="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l Mackey">
    <w15:presenceInfo w15:providerId="AD" w15:userId="S::delmacke@nmsu.edu::257aac37-b7e9-4ee3-b730-4b017441040e"/>
  </w15:person>
  <w15:person w15:author="NM FAST">
    <w15:presenceInfo w15:providerId="AD" w15:userId="S-1-5-21-2133076291-2032287874-1143292059-457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CC536"/>
    <w:rsid w:val="0000451B"/>
    <w:rsid w:val="00005090"/>
    <w:rsid w:val="00024E2F"/>
    <w:rsid w:val="0002559A"/>
    <w:rsid w:val="00027572"/>
    <w:rsid w:val="00030086"/>
    <w:rsid w:val="00031052"/>
    <w:rsid w:val="000356F5"/>
    <w:rsid w:val="0005725C"/>
    <w:rsid w:val="00071B34"/>
    <w:rsid w:val="000829B8"/>
    <w:rsid w:val="0008737C"/>
    <w:rsid w:val="00097FBC"/>
    <w:rsid w:val="000A26CC"/>
    <w:rsid w:val="000B76C5"/>
    <w:rsid w:val="000C1CE2"/>
    <w:rsid w:val="000C6C14"/>
    <w:rsid w:val="000D6252"/>
    <w:rsid w:val="000F19F7"/>
    <w:rsid w:val="00107D6B"/>
    <w:rsid w:val="00111094"/>
    <w:rsid w:val="001160F3"/>
    <w:rsid w:val="001172E8"/>
    <w:rsid w:val="00126328"/>
    <w:rsid w:val="001274FD"/>
    <w:rsid w:val="00136CD2"/>
    <w:rsid w:val="00140607"/>
    <w:rsid w:val="001407C4"/>
    <w:rsid w:val="00140A92"/>
    <w:rsid w:val="00141F38"/>
    <w:rsid w:val="00142B3F"/>
    <w:rsid w:val="00146FAF"/>
    <w:rsid w:val="0015535F"/>
    <w:rsid w:val="00161028"/>
    <w:rsid w:val="0017397D"/>
    <w:rsid w:val="0017566D"/>
    <w:rsid w:val="00190F26"/>
    <w:rsid w:val="00194344"/>
    <w:rsid w:val="001A533D"/>
    <w:rsid w:val="001C7394"/>
    <w:rsid w:val="001D473F"/>
    <w:rsid w:val="001F5B3A"/>
    <w:rsid w:val="001F6C4D"/>
    <w:rsid w:val="00212780"/>
    <w:rsid w:val="002221BB"/>
    <w:rsid w:val="00230B2D"/>
    <w:rsid w:val="00233990"/>
    <w:rsid w:val="00257D90"/>
    <w:rsid w:val="00265D0C"/>
    <w:rsid w:val="00273D1B"/>
    <w:rsid w:val="002816A9"/>
    <w:rsid w:val="0028723D"/>
    <w:rsid w:val="002872B3"/>
    <w:rsid w:val="002A0939"/>
    <w:rsid w:val="002B1DDA"/>
    <w:rsid w:val="002BE419"/>
    <w:rsid w:val="002E05B0"/>
    <w:rsid w:val="002E16D9"/>
    <w:rsid w:val="002E4B32"/>
    <w:rsid w:val="002F3019"/>
    <w:rsid w:val="002F3BB2"/>
    <w:rsid w:val="00301FE1"/>
    <w:rsid w:val="00303D87"/>
    <w:rsid w:val="003178AD"/>
    <w:rsid w:val="00345640"/>
    <w:rsid w:val="00347A06"/>
    <w:rsid w:val="00365AB7"/>
    <w:rsid w:val="003804A7"/>
    <w:rsid w:val="003A2DC3"/>
    <w:rsid w:val="003B4B0A"/>
    <w:rsid w:val="003C47A1"/>
    <w:rsid w:val="003C5C9C"/>
    <w:rsid w:val="003D2B8B"/>
    <w:rsid w:val="003D6E79"/>
    <w:rsid w:val="003D75E0"/>
    <w:rsid w:val="003E6307"/>
    <w:rsid w:val="003F2D7A"/>
    <w:rsid w:val="003F7412"/>
    <w:rsid w:val="003F7A4D"/>
    <w:rsid w:val="00400AD2"/>
    <w:rsid w:val="0040176F"/>
    <w:rsid w:val="00411B78"/>
    <w:rsid w:val="0041420F"/>
    <w:rsid w:val="00414BA3"/>
    <w:rsid w:val="0041667E"/>
    <w:rsid w:val="004179CD"/>
    <w:rsid w:val="00420FA3"/>
    <w:rsid w:val="00443BA3"/>
    <w:rsid w:val="004518F1"/>
    <w:rsid w:val="0046211F"/>
    <w:rsid w:val="00466979"/>
    <w:rsid w:val="00470579"/>
    <w:rsid w:val="004810E2"/>
    <w:rsid w:val="00481E3C"/>
    <w:rsid w:val="00495240"/>
    <w:rsid w:val="004A07F0"/>
    <w:rsid w:val="004A2FF9"/>
    <w:rsid w:val="004B168D"/>
    <w:rsid w:val="004B6A4A"/>
    <w:rsid w:val="004E1607"/>
    <w:rsid w:val="004F18D4"/>
    <w:rsid w:val="004F2413"/>
    <w:rsid w:val="004F75A6"/>
    <w:rsid w:val="005072D7"/>
    <w:rsid w:val="00514BB7"/>
    <w:rsid w:val="00560DFE"/>
    <w:rsid w:val="005633BC"/>
    <w:rsid w:val="005639B3"/>
    <w:rsid w:val="00563D52"/>
    <w:rsid w:val="005666E6"/>
    <w:rsid w:val="00567DD0"/>
    <w:rsid w:val="00571126"/>
    <w:rsid w:val="00585420"/>
    <w:rsid w:val="005A3D11"/>
    <w:rsid w:val="005C05C3"/>
    <w:rsid w:val="005C0BD0"/>
    <w:rsid w:val="005C2F33"/>
    <w:rsid w:val="005C3550"/>
    <w:rsid w:val="005C372C"/>
    <w:rsid w:val="005C5CF5"/>
    <w:rsid w:val="005C6D80"/>
    <w:rsid w:val="005C6FB2"/>
    <w:rsid w:val="005D4048"/>
    <w:rsid w:val="005D6844"/>
    <w:rsid w:val="005E1851"/>
    <w:rsid w:val="005F66C1"/>
    <w:rsid w:val="00601289"/>
    <w:rsid w:val="006020F8"/>
    <w:rsid w:val="00610641"/>
    <w:rsid w:val="00626166"/>
    <w:rsid w:val="00626FA2"/>
    <w:rsid w:val="00630241"/>
    <w:rsid w:val="00641917"/>
    <w:rsid w:val="006439D8"/>
    <w:rsid w:val="0064482B"/>
    <w:rsid w:val="00660426"/>
    <w:rsid w:val="006636BF"/>
    <w:rsid w:val="00683EFF"/>
    <w:rsid w:val="006840FE"/>
    <w:rsid w:val="00695EF2"/>
    <w:rsid w:val="006A1D76"/>
    <w:rsid w:val="006A305D"/>
    <w:rsid w:val="006A53DE"/>
    <w:rsid w:val="006A6CEA"/>
    <w:rsid w:val="006B60C3"/>
    <w:rsid w:val="006C5A74"/>
    <w:rsid w:val="006D0FEC"/>
    <w:rsid w:val="006E1F12"/>
    <w:rsid w:val="006E406B"/>
    <w:rsid w:val="006F11CB"/>
    <w:rsid w:val="006F5CEC"/>
    <w:rsid w:val="00700EF9"/>
    <w:rsid w:val="0070751A"/>
    <w:rsid w:val="00716144"/>
    <w:rsid w:val="007207E7"/>
    <w:rsid w:val="00726695"/>
    <w:rsid w:val="00740233"/>
    <w:rsid w:val="007530C3"/>
    <w:rsid w:val="00774CC1"/>
    <w:rsid w:val="00776DE4"/>
    <w:rsid w:val="00793941"/>
    <w:rsid w:val="007A0662"/>
    <w:rsid w:val="007A28C2"/>
    <w:rsid w:val="007B4C4A"/>
    <w:rsid w:val="007D132C"/>
    <w:rsid w:val="007E3CB9"/>
    <w:rsid w:val="007E60BB"/>
    <w:rsid w:val="007E71AA"/>
    <w:rsid w:val="007F6D2A"/>
    <w:rsid w:val="0080FAFF"/>
    <w:rsid w:val="00826132"/>
    <w:rsid w:val="008279AA"/>
    <w:rsid w:val="00842EF3"/>
    <w:rsid w:val="008447CE"/>
    <w:rsid w:val="00855FD7"/>
    <w:rsid w:val="0086536C"/>
    <w:rsid w:val="00880492"/>
    <w:rsid w:val="00883F28"/>
    <w:rsid w:val="00887DF0"/>
    <w:rsid w:val="008912EE"/>
    <w:rsid w:val="00894942"/>
    <w:rsid w:val="00895226"/>
    <w:rsid w:val="008A445E"/>
    <w:rsid w:val="008A4663"/>
    <w:rsid w:val="008B4A5F"/>
    <w:rsid w:val="008B70CA"/>
    <w:rsid w:val="008C5747"/>
    <w:rsid w:val="00906115"/>
    <w:rsid w:val="00907BC9"/>
    <w:rsid w:val="0091081B"/>
    <w:rsid w:val="00913E57"/>
    <w:rsid w:val="0092269E"/>
    <w:rsid w:val="00956471"/>
    <w:rsid w:val="00960C86"/>
    <w:rsid w:val="00972161"/>
    <w:rsid w:val="009979AB"/>
    <w:rsid w:val="009A02AD"/>
    <w:rsid w:val="009A0493"/>
    <w:rsid w:val="009B042B"/>
    <w:rsid w:val="009D2883"/>
    <w:rsid w:val="009E440A"/>
    <w:rsid w:val="009E45AA"/>
    <w:rsid w:val="009F098D"/>
    <w:rsid w:val="009F6440"/>
    <w:rsid w:val="00A02C65"/>
    <w:rsid w:val="00A04123"/>
    <w:rsid w:val="00A069A0"/>
    <w:rsid w:val="00A14754"/>
    <w:rsid w:val="00A22F4A"/>
    <w:rsid w:val="00A4693A"/>
    <w:rsid w:val="00A50BCD"/>
    <w:rsid w:val="00A52482"/>
    <w:rsid w:val="00A5544C"/>
    <w:rsid w:val="00A566F9"/>
    <w:rsid w:val="00A70EE5"/>
    <w:rsid w:val="00A73C40"/>
    <w:rsid w:val="00A86D82"/>
    <w:rsid w:val="00A9515F"/>
    <w:rsid w:val="00AA0901"/>
    <w:rsid w:val="00AB4085"/>
    <w:rsid w:val="00AB7AFC"/>
    <w:rsid w:val="00AD2E54"/>
    <w:rsid w:val="00AE1F94"/>
    <w:rsid w:val="00AF2853"/>
    <w:rsid w:val="00AF41DD"/>
    <w:rsid w:val="00B0251C"/>
    <w:rsid w:val="00B31369"/>
    <w:rsid w:val="00B334D8"/>
    <w:rsid w:val="00B3588B"/>
    <w:rsid w:val="00B36108"/>
    <w:rsid w:val="00B5223F"/>
    <w:rsid w:val="00B63A7B"/>
    <w:rsid w:val="00B704B0"/>
    <w:rsid w:val="00B73EBB"/>
    <w:rsid w:val="00B92485"/>
    <w:rsid w:val="00B92803"/>
    <w:rsid w:val="00B957B1"/>
    <w:rsid w:val="00BA1F3B"/>
    <w:rsid w:val="00BA70AE"/>
    <w:rsid w:val="00BB4118"/>
    <w:rsid w:val="00BB6513"/>
    <w:rsid w:val="00BD1038"/>
    <w:rsid w:val="00BD60A7"/>
    <w:rsid w:val="00BE2F66"/>
    <w:rsid w:val="00BE6D56"/>
    <w:rsid w:val="00C00D9B"/>
    <w:rsid w:val="00C12E8B"/>
    <w:rsid w:val="00C132DE"/>
    <w:rsid w:val="00C143C2"/>
    <w:rsid w:val="00C14615"/>
    <w:rsid w:val="00C20848"/>
    <w:rsid w:val="00C2309F"/>
    <w:rsid w:val="00C25F4C"/>
    <w:rsid w:val="00C33030"/>
    <w:rsid w:val="00C40EEB"/>
    <w:rsid w:val="00C42F79"/>
    <w:rsid w:val="00C46D8F"/>
    <w:rsid w:val="00C55618"/>
    <w:rsid w:val="00C61114"/>
    <w:rsid w:val="00C63F15"/>
    <w:rsid w:val="00C72C28"/>
    <w:rsid w:val="00C97FF9"/>
    <w:rsid w:val="00CA0DF2"/>
    <w:rsid w:val="00CB0350"/>
    <w:rsid w:val="00CD791F"/>
    <w:rsid w:val="00CF13D6"/>
    <w:rsid w:val="00D02C1A"/>
    <w:rsid w:val="00D31A6C"/>
    <w:rsid w:val="00D31CA0"/>
    <w:rsid w:val="00D32062"/>
    <w:rsid w:val="00D373C0"/>
    <w:rsid w:val="00D44EEA"/>
    <w:rsid w:val="00D45674"/>
    <w:rsid w:val="00D708AA"/>
    <w:rsid w:val="00D757DE"/>
    <w:rsid w:val="00D81790"/>
    <w:rsid w:val="00D958D8"/>
    <w:rsid w:val="00DA1F23"/>
    <w:rsid w:val="00DA5D9B"/>
    <w:rsid w:val="00DA79A9"/>
    <w:rsid w:val="00DB419C"/>
    <w:rsid w:val="00DE3EB7"/>
    <w:rsid w:val="00DE5620"/>
    <w:rsid w:val="00DE704C"/>
    <w:rsid w:val="00DF03EF"/>
    <w:rsid w:val="00E10551"/>
    <w:rsid w:val="00E12356"/>
    <w:rsid w:val="00E25E0C"/>
    <w:rsid w:val="00E27341"/>
    <w:rsid w:val="00E66877"/>
    <w:rsid w:val="00E716CF"/>
    <w:rsid w:val="00EB239F"/>
    <w:rsid w:val="00EB249B"/>
    <w:rsid w:val="00EB2EEF"/>
    <w:rsid w:val="00ED3690"/>
    <w:rsid w:val="00EE3831"/>
    <w:rsid w:val="00EE6623"/>
    <w:rsid w:val="00EF2EAD"/>
    <w:rsid w:val="00F00FF3"/>
    <w:rsid w:val="00F0467F"/>
    <w:rsid w:val="00F05C29"/>
    <w:rsid w:val="00F11D41"/>
    <w:rsid w:val="00F220E0"/>
    <w:rsid w:val="00F27623"/>
    <w:rsid w:val="00F505A9"/>
    <w:rsid w:val="00F53429"/>
    <w:rsid w:val="00F745BA"/>
    <w:rsid w:val="00F94CE9"/>
    <w:rsid w:val="00F969AB"/>
    <w:rsid w:val="00FA1A94"/>
    <w:rsid w:val="00FE682B"/>
    <w:rsid w:val="00FF29D8"/>
    <w:rsid w:val="00FF499E"/>
    <w:rsid w:val="012D1E2A"/>
    <w:rsid w:val="01B939CC"/>
    <w:rsid w:val="0260C23D"/>
    <w:rsid w:val="03611A61"/>
    <w:rsid w:val="0458020B"/>
    <w:rsid w:val="0485D26C"/>
    <w:rsid w:val="051FDD73"/>
    <w:rsid w:val="0526C615"/>
    <w:rsid w:val="05CCFE23"/>
    <w:rsid w:val="06BD19FE"/>
    <w:rsid w:val="06E3EFC8"/>
    <w:rsid w:val="0745A108"/>
    <w:rsid w:val="076049E2"/>
    <w:rsid w:val="07677439"/>
    <w:rsid w:val="078074CA"/>
    <w:rsid w:val="080597C6"/>
    <w:rsid w:val="0A0C0488"/>
    <w:rsid w:val="0B560AF3"/>
    <w:rsid w:val="0BD74878"/>
    <w:rsid w:val="0CD77AD7"/>
    <w:rsid w:val="0DEA33D0"/>
    <w:rsid w:val="0E0EB546"/>
    <w:rsid w:val="0F786440"/>
    <w:rsid w:val="1065AA23"/>
    <w:rsid w:val="108C4879"/>
    <w:rsid w:val="10FA149E"/>
    <w:rsid w:val="122EFF34"/>
    <w:rsid w:val="13D6F013"/>
    <w:rsid w:val="14793C8B"/>
    <w:rsid w:val="15F4C3C9"/>
    <w:rsid w:val="1691C816"/>
    <w:rsid w:val="16FEAECD"/>
    <w:rsid w:val="1795AB9F"/>
    <w:rsid w:val="179D0329"/>
    <w:rsid w:val="195FEA54"/>
    <w:rsid w:val="1976284D"/>
    <w:rsid w:val="1A4D7D0D"/>
    <w:rsid w:val="1AE87CD6"/>
    <w:rsid w:val="1C0A09ED"/>
    <w:rsid w:val="1CC0A3D4"/>
    <w:rsid w:val="1D9E5B5C"/>
    <w:rsid w:val="1DA0E504"/>
    <w:rsid w:val="1F2E8AB4"/>
    <w:rsid w:val="1F868AD9"/>
    <w:rsid w:val="1F8FA654"/>
    <w:rsid w:val="20DAEB5A"/>
    <w:rsid w:val="218495F0"/>
    <w:rsid w:val="218F243F"/>
    <w:rsid w:val="22256444"/>
    <w:rsid w:val="2250ACA3"/>
    <w:rsid w:val="2277F59F"/>
    <w:rsid w:val="229B504B"/>
    <w:rsid w:val="22D8AEDD"/>
    <w:rsid w:val="23260F87"/>
    <w:rsid w:val="23EC6CBA"/>
    <w:rsid w:val="241D6DFF"/>
    <w:rsid w:val="242D5B3E"/>
    <w:rsid w:val="2545A17C"/>
    <w:rsid w:val="256A2DD5"/>
    <w:rsid w:val="25B28FD6"/>
    <w:rsid w:val="263F363A"/>
    <w:rsid w:val="27552490"/>
    <w:rsid w:val="278D71D1"/>
    <w:rsid w:val="27ED790C"/>
    <w:rsid w:val="28D7BB3E"/>
    <w:rsid w:val="291C8057"/>
    <w:rsid w:val="29658E0D"/>
    <w:rsid w:val="29CB2B3C"/>
    <w:rsid w:val="2A1B5D7E"/>
    <w:rsid w:val="2A2FE9BE"/>
    <w:rsid w:val="2A37DE83"/>
    <w:rsid w:val="2A7B720B"/>
    <w:rsid w:val="2AFE2D9B"/>
    <w:rsid w:val="2B356892"/>
    <w:rsid w:val="2BD20CC2"/>
    <w:rsid w:val="2C4903CF"/>
    <w:rsid w:val="2C705303"/>
    <w:rsid w:val="2C7D343E"/>
    <w:rsid w:val="2CD54E92"/>
    <w:rsid w:val="2D848038"/>
    <w:rsid w:val="2F16FBD2"/>
    <w:rsid w:val="31A283D4"/>
    <w:rsid w:val="31A46A92"/>
    <w:rsid w:val="32C6CB51"/>
    <w:rsid w:val="33E05043"/>
    <w:rsid w:val="341BEAB7"/>
    <w:rsid w:val="34600BA0"/>
    <w:rsid w:val="34B3AB52"/>
    <w:rsid w:val="3536C92B"/>
    <w:rsid w:val="35CF172C"/>
    <w:rsid w:val="35D49305"/>
    <w:rsid w:val="36140F83"/>
    <w:rsid w:val="368E7361"/>
    <w:rsid w:val="36FA432B"/>
    <w:rsid w:val="371E6A22"/>
    <w:rsid w:val="3723D608"/>
    <w:rsid w:val="37247EC5"/>
    <w:rsid w:val="37D26D52"/>
    <w:rsid w:val="386908FB"/>
    <w:rsid w:val="3993BDE9"/>
    <w:rsid w:val="3AA99A60"/>
    <w:rsid w:val="3B8EC3CB"/>
    <w:rsid w:val="3BE5D79A"/>
    <w:rsid w:val="3E41B0BF"/>
    <w:rsid w:val="3EABE892"/>
    <w:rsid w:val="3EBCF511"/>
    <w:rsid w:val="403E30EB"/>
    <w:rsid w:val="409DE39F"/>
    <w:rsid w:val="40B68CB1"/>
    <w:rsid w:val="41D6E99F"/>
    <w:rsid w:val="42208C42"/>
    <w:rsid w:val="42282AAD"/>
    <w:rsid w:val="43159355"/>
    <w:rsid w:val="43305C9B"/>
    <w:rsid w:val="4365C084"/>
    <w:rsid w:val="43A3A480"/>
    <w:rsid w:val="44B62350"/>
    <w:rsid w:val="4506BAE9"/>
    <w:rsid w:val="45632231"/>
    <w:rsid w:val="465F60D1"/>
    <w:rsid w:val="46BE88D6"/>
    <w:rsid w:val="479EB52D"/>
    <w:rsid w:val="47BCBFFA"/>
    <w:rsid w:val="47F584E6"/>
    <w:rsid w:val="49636221"/>
    <w:rsid w:val="49F7282E"/>
    <w:rsid w:val="4BB392B6"/>
    <w:rsid w:val="4BBA5BE4"/>
    <w:rsid w:val="4BD21DF6"/>
    <w:rsid w:val="4CA1B388"/>
    <w:rsid w:val="4D4F0263"/>
    <w:rsid w:val="4F3EE499"/>
    <w:rsid w:val="4F4B784E"/>
    <w:rsid w:val="4FF083CA"/>
    <w:rsid w:val="504C7E26"/>
    <w:rsid w:val="505F13A4"/>
    <w:rsid w:val="51A2115D"/>
    <w:rsid w:val="51D12462"/>
    <w:rsid w:val="52A9AE8D"/>
    <w:rsid w:val="52ECC1CF"/>
    <w:rsid w:val="5517A91C"/>
    <w:rsid w:val="5567F228"/>
    <w:rsid w:val="56C17473"/>
    <w:rsid w:val="56F74D0F"/>
    <w:rsid w:val="57313558"/>
    <w:rsid w:val="5829C0A5"/>
    <w:rsid w:val="590C8BAA"/>
    <w:rsid w:val="59AC2455"/>
    <w:rsid w:val="59E15312"/>
    <w:rsid w:val="5A2E7197"/>
    <w:rsid w:val="5A3754C1"/>
    <w:rsid w:val="5A6AB251"/>
    <w:rsid w:val="5ABE2867"/>
    <w:rsid w:val="5C880286"/>
    <w:rsid w:val="5CB79CE6"/>
    <w:rsid w:val="5D232B3B"/>
    <w:rsid w:val="5DDC50BB"/>
    <w:rsid w:val="5DFDCC8F"/>
    <w:rsid w:val="5E002E49"/>
    <w:rsid w:val="5EEF204C"/>
    <w:rsid w:val="5F58CB9B"/>
    <w:rsid w:val="5FC6A972"/>
    <w:rsid w:val="5FFE936F"/>
    <w:rsid w:val="60F81FC1"/>
    <w:rsid w:val="612FCBE8"/>
    <w:rsid w:val="614AAC8A"/>
    <w:rsid w:val="616EC714"/>
    <w:rsid w:val="62F59360"/>
    <w:rsid w:val="62FFD8B3"/>
    <w:rsid w:val="654C74CC"/>
    <w:rsid w:val="65CF1DAF"/>
    <w:rsid w:val="65CF9D99"/>
    <w:rsid w:val="66AB29B6"/>
    <w:rsid w:val="66EB40A4"/>
    <w:rsid w:val="673BA55B"/>
    <w:rsid w:val="6992E345"/>
    <w:rsid w:val="6A46F60C"/>
    <w:rsid w:val="6A4CC536"/>
    <w:rsid w:val="6B030488"/>
    <w:rsid w:val="6B16AC50"/>
    <w:rsid w:val="6B4A7885"/>
    <w:rsid w:val="6C4F33A4"/>
    <w:rsid w:val="6CD0ADF3"/>
    <w:rsid w:val="6DC8BC6C"/>
    <w:rsid w:val="6DDFDDFB"/>
    <w:rsid w:val="6EADCCC8"/>
    <w:rsid w:val="7152B821"/>
    <w:rsid w:val="718E911E"/>
    <w:rsid w:val="722996B2"/>
    <w:rsid w:val="722EEBD3"/>
    <w:rsid w:val="7306B8C4"/>
    <w:rsid w:val="74CF6502"/>
    <w:rsid w:val="75021C65"/>
    <w:rsid w:val="768D121D"/>
    <w:rsid w:val="769C2BE3"/>
    <w:rsid w:val="76CCA8A0"/>
    <w:rsid w:val="7700F232"/>
    <w:rsid w:val="777D7E0E"/>
    <w:rsid w:val="7832F208"/>
    <w:rsid w:val="784AF385"/>
    <w:rsid w:val="786344A3"/>
    <w:rsid w:val="78880A9C"/>
    <w:rsid w:val="7962DA61"/>
    <w:rsid w:val="79CBF9C3"/>
    <w:rsid w:val="7A5FDB94"/>
    <w:rsid w:val="7AA970FE"/>
    <w:rsid w:val="7B3C410B"/>
    <w:rsid w:val="7B3D993B"/>
    <w:rsid w:val="7BA27407"/>
    <w:rsid w:val="7BE50F31"/>
    <w:rsid w:val="7CBC553C"/>
    <w:rsid w:val="7CC50C10"/>
    <w:rsid w:val="7D2FE57E"/>
    <w:rsid w:val="7DA96DD3"/>
    <w:rsid w:val="7DB1B400"/>
    <w:rsid w:val="7EA3682E"/>
    <w:rsid w:val="7F26F1E1"/>
    <w:rsid w:val="7F6D0C2D"/>
    <w:rsid w:val="7FA0C1CA"/>
    <w:rsid w:val="7FB3BBEF"/>
    <w:rsid w:val="7FCEA325"/>
    <w:rsid w:val="7FD0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F94484-0853-47B5-AEA0-2C2F9BE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4B0"/>
    <w:pPr>
      <w:keepNext/>
      <w:spacing w:after="12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3BC"/>
    <w:rPr>
      <w:b/>
      <w:bCs/>
    </w:rPr>
  </w:style>
  <w:style w:type="character" w:customStyle="1" w:styleId="CommentSubjectChar">
    <w:name w:val="Comment Subject Char"/>
    <w:basedOn w:val="CommentTextChar"/>
    <w:link w:val="CommentSubject"/>
    <w:uiPriority w:val="99"/>
    <w:semiHidden/>
    <w:rsid w:val="005633BC"/>
    <w:rPr>
      <w:b/>
      <w:bCs/>
      <w:sz w:val="20"/>
      <w:szCs w:val="20"/>
    </w:rPr>
  </w:style>
  <w:style w:type="paragraph" w:styleId="ListParagraph">
    <w:name w:val="List Paragraph"/>
    <w:basedOn w:val="Normal"/>
    <w:uiPriority w:val="1"/>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04B0"/>
    <w:rPr>
      <w:rFonts w:ascii="Times New Roman" w:eastAsia="Times New Roman" w:hAnsi="Times New Roman" w:cs="Times New Roman"/>
      <w:b/>
      <w:bCs/>
      <w:sz w:val="24"/>
      <w:szCs w:val="24"/>
    </w:rPr>
  </w:style>
  <w:style w:type="character" w:styleId="Strong">
    <w:name w:val="Strong"/>
    <w:basedOn w:val="DefaultParagraphFont"/>
    <w:uiPriority w:val="22"/>
    <w:qFormat/>
    <w:rsid w:val="00C143C2"/>
    <w:rPr>
      <w:b/>
      <w:bCs/>
    </w:rPr>
  </w:style>
  <w:style w:type="paragraph" w:styleId="Header">
    <w:name w:val="header"/>
    <w:basedOn w:val="Normal"/>
    <w:link w:val="HeaderChar"/>
    <w:uiPriority w:val="99"/>
    <w:unhideWhenUsed/>
    <w:rsid w:val="0019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4"/>
  </w:style>
  <w:style w:type="character" w:customStyle="1" w:styleId="apple-converted-space">
    <w:name w:val="apple-converted-space"/>
    <w:basedOn w:val="DefaultParagraphFont"/>
    <w:rsid w:val="001F5B3A"/>
  </w:style>
  <w:style w:type="paragraph" w:styleId="BodyText">
    <w:name w:val="Body Text"/>
    <w:basedOn w:val="Normal"/>
    <w:link w:val="BodyTextChar"/>
    <w:uiPriority w:val="1"/>
    <w:semiHidden/>
    <w:unhideWhenUsed/>
    <w:qFormat/>
    <w:rsid w:val="00301FE1"/>
    <w:pPr>
      <w:widowControl w:val="0"/>
      <w:autoSpaceDE w:val="0"/>
      <w:autoSpaceDN w:val="0"/>
      <w:adjustRightInd w:val="0"/>
      <w:spacing w:after="0" w:line="240" w:lineRule="auto"/>
    </w:pPr>
    <w:rPr>
      <w:rFonts w:ascii="Calibri" w:eastAsiaTheme="minorEastAsia" w:hAnsi="Calibri" w:cs="Calibri"/>
      <w:sz w:val="24"/>
      <w:szCs w:val="24"/>
    </w:rPr>
  </w:style>
  <w:style w:type="character" w:customStyle="1" w:styleId="BodyTextChar">
    <w:name w:val="Body Text Char"/>
    <w:basedOn w:val="DefaultParagraphFont"/>
    <w:link w:val="BodyText"/>
    <w:uiPriority w:val="1"/>
    <w:semiHidden/>
    <w:rsid w:val="00301FE1"/>
    <w:rPr>
      <w:rFonts w:ascii="Calibri" w:eastAsiaTheme="minorEastAsia" w:hAnsi="Calibri" w:cs="Calibri"/>
      <w:sz w:val="24"/>
      <w:szCs w:val="24"/>
    </w:rPr>
  </w:style>
  <w:style w:type="paragraph" w:customStyle="1" w:styleId="Default">
    <w:name w:val="Default"/>
    <w:rsid w:val="00907BC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73EBB"/>
    <w:rPr>
      <w:color w:val="0563C1" w:themeColor="hyperlink"/>
      <w:u w:val="single"/>
    </w:rPr>
  </w:style>
  <w:style w:type="character" w:styleId="UnresolvedMention">
    <w:name w:val="Unresolved Mention"/>
    <w:basedOn w:val="DefaultParagraphFont"/>
    <w:uiPriority w:val="99"/>
    <w:semiHidden/>
    <w:unhideWhenUsed/>
    <w:rsid w:val="00B73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37023">
      <w:bodyDiv w:val="1"/>
      <w:marLeft w:val="0"/>
      <w:marRight w:val="0"/>
      <w:marTop w:val="0"/>
      <w:marBottom w:val="0"/>
      <w:divBdr>
        <w:top w:val="none" w:sz="0" w:space="0" w:color="auto"/>
        <w:left w:val="none" w:sz="0" w:space="0" w:color="auto"/>
        <w:bottom w:val="none" w:sz="0" w:space="0" w:color="auto"/>
        <w:right w:val="none" w:sz="0" w:space="0" w:color="auto"/>
      </w:divBdr>
      <w:divsChild>
        <w:div w:id="1119029434">
          <w:marLeft w:val="0"/>
          <w:marRight w:val="0"/>
          <w:marTop w:val="0"/>
          <w:marBottom w:val="0"/>
          <w:divBdr>
            <w:top w:val="none" w:sz="0" w:space="0" w:color="auto"/>
            <w:left w:val="none" w:sz="0" w:space="0" w:color="auto"/>
            <w:bottom w:val="none" w:sz="0" w:space="0" w:color="auto"/>
            <w:right w:val="none" w:sz="0" w:space="0" w:color="auto"/>
          </w:divBdr>
        </w:div>
        <w:div w:id="1573346110">
          <w:marLeft w:val="0"/>
          <w:marRight w:val="0"/>
          <w:marTop w:val="0"/>
          <w:marBottom w:val="0"/>
          <w:divBdr>
            <w:top w:val="none" w:sz="0" w:space="0" w:color="auto"/>
            <w:left w:val="none" w:sz="0" w:space="0" w:color="auto"/>
            <w:bottom w:val="none" w:sz="0" w:space="0" w:color="auto"/>
            <w:right w:val="none" w:sz="0" w:space="0" w:color="auto"/>
          </w:divBdr>
        </w:div>
        <w:div w:id="1834754398">
          <w:marLeft w:val="0"/>
          <w:marRight w:val="0"/>
          <w:marTop w:val="0"/>
          <w:marBottom w:val="0"/>
          <w:divBdr>
            <w:top w:val="none" w:sz="0" w:space="0" w:color="auto"/>
            <w:left w:val="none" w:sz="0" w:space="0" w:color="auto"/>
            <w:bottom w:val="none" w:sz="0" w:space="0" w:color="auto"/>
            <w:right w:val="none" w:sz="0" w:space="0" w:color="auto"/>
          </w:divBdr>
        </w:div>
      </w:divsChild>
    </w:div>
    <w:div w:id="788403300">
      <w:bodyDiv w:val="1"/>
      <w:marLeft w:val="0"/>
      <w:marRight w:val="0"/>
      <w:marTop w:val="0"/>
      <w:marBottom w:val="0"/>
      <w:divBdr>
        <w:top w:val="none" w:sz="0" w:space="0" w:color="auto"/>
        <w:left w:val="none" w:sz="0" w:space="0" w:color="auto"/>
        <w:bottom w:val="none" w:sz="0" w:space="0" w:color="auto"/>
        <w:right w:val="none" w:sz="0" w:space="0" w:color="auto"/>
      </w:divBdr>
    </w:div>
    <w:div w:id="1016227006">
      <w:bodyDiv w:val="1"/>
      <w:marLeft w:val="0"/>
      <w:marRight w:val="0"/>
      <w:marTop w:val="0"/>
      <w:marBottom w:val="0"/>
      <w:divBdr>
        <w:top w:val="none" w:sz="0" w:space="0" w:color="auto"/>
        <w:left w:val="none" w:sz="0" w:space="0" w:color="auto"/>
        <w:bottom w:val="none" w:sz="0" w:space="0" w:color="auto"/>
        <w:right w:val="none" w:sz="0" w:space="0" w:color="auto"/>
      </w:divBdr>
    </w:div>
    <w:div w:id="1126388936">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239556579">
      <w:bodyDiv w:val="1"/>
      <w:marLeft w:val="0"/>
      <w:marRight w:val="0"/>
      <w:marTop w:val="0"/>
      <w:marBottom w:val="0"/>
      <w:divBdr>
        <w:top w:val="none" w:sz="0" w:space="0" w:color="auto"/>
        <w:left w:val="none" w:sz="0" w:space="0" w:color="auto"/>
        <w:bottom w:val="none" w:sz="0" w:space="0" w:color="auto"/>
        <w:right w:val="none" w:sz="0" w:space="0" w:color="auto"/>
      </w:divBdr>
    </w:div>
    <w:div w:id="1499612909">
      <w:bodyDiv w:val="1"/>
      <w:marLeft w:val="0"/>
      <w:marRight w:val="0"/>
      <w:marTop w:val="0"/>
      <w:marBottom w:val="0"/>
      <w:divBdr>
        <w:top w:val="none" w:sz="0" w:space="0" w:color="auto"/>
        <w:left w:val="none" w:sz="0" w:space="0" w:color="auto"/>
        <w:bottom w:val="none" w:sz="0" w:space="0" w:color="auto"/>
        <w:right w:val="none" w:sz="0" w:space="0" w:color="auto"/>
      </w:divBdr>
    </w:div>
    <w:div w:id="1604462304">
      <w:bodyDiv w:val="1"/>
      <w:marLeft w:val="0"/>
      <w:marRight w:val="0"/>
      <w:marTop w:val="0"/>
      <w:marBottom w:val="0"/>
      <w:divBdr>
        <w:top w:val="none" w:sz="0" w:space="0" w:color="auto"/>
        <w:left w:val="none" w:sz="0" w:space="0" w:color="auto"/>
        <w:bottom w:val="none" w:sz="0" w:space="0" w:color="auto"/>
        <w:right w:val="none" w:sz="0" w:space="0" w:color="auto"/>
      </w:divBdr>
    </w:div>
    <w:div w:id="1628857711">
      <w:bodyDiv w:val="1"/>
      <w:marLeft w:val="0"/>
      <w:marRight w:val="0"/>
      <w:marTop w:val="0"/>
      <w:marBottom w:val="0"/>
      <w:divBdr>
        <w:top w:val="none" w:sz="0" w:space="0" w:color="auto"/>
        <w:left w:val="none" w:sz="0" w:space="0" w:color="auto"/>
        <w:bottom w:val="none" w:sz="0" w:space="0" w:color="auto"/>
        <w:right w:val="none" w:sz="0" w:space="0" w:color="auto"/>
      </w:divBdr>
    </w:div>
    <w:div w:id="1715691081">
      <w:bodyDiv w:val="1"/>
      <w:marLeft w:val="0"/>
      <w:marRight w:val="0"/>
      <w:marTop w:val="0"/>
      <w:marBottom w:val="0"/>
      <w:divBdr>
        <w:top w:val="none" w:sz="0" w:space="0" w:color="auto"/>
        <w:left w:val="none" w:sz="0" w:space="0" w:color="auto"/>
        <w:bottom w:val="none" w:sz="0" w:space="0" w:color="auto"/>
        <w:right w:val="none" w:sz="0" w:space="0" w:color="auto"/>
      </w:divBdr>
    </w:div>
    <w:div w:id="2030644668">
      <w:bodyDiv w:val="1"/>
      <w:marLeft w:val="0"/>
      <w:marRight w:val="0"/>
      <w:marTop w:val="0"/>
      <w:marBottom w:val="0"/>
      <w:divBdr>
        <w:top w:val="none" w:sz="0" w:space="0" w:color="auto"/>
        <w:left w:val="none" w:sz="0" w:space="0" w:color="auto"/>
        <w:bottom w:val="none" w:sz="0" w:space="0" w:color="auto"/>
        <w:right w:val="none" w:sz="0" w:space="0" w:color="auto"/>
      </w:divBdr>
    </w:div>
    <w:div w:id="2037463698">
      <w:bodyDiv w:val="1"/>
      <w:marLeft w:val="0"/>
      <w:marRight w:val="0"/>
      <w:marTop w:val="0"/>
      <w:marBottom w:val="0"/>
      <w:divBdr>
        <w:top w:val="none" w:sz="0" w:space="0" w:color="auto"/>
        <w:left w:val="none" w:sz="0" w:space="0" w:color="auto"/>
        <w:bottom w:val="none" w:sz="0" w:space="0" w:color="auto"/>
        <w:right w:val="none" w:sz="0" w:space="0" w:color="auto"/>
      </w:divBdr>
    </w:div>
    <w:div w:id="21327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chpartnerships.noaa.gov/SBIR.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Del Mackey</cp:lastModifiedBy>
  <cp:revision>16</cp:revision>
  <dcterms:created xsi:type="dcterms:W3CDTF">2018-11-02T21:42:00Z</dcterms:created>
  <dcterms:modified xsi:type="dcterms:W3CDTF">2022-01-05T20:52:00Z</dcterms:modified>
</cp:coreProperties>
</file>